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2" w:rsidRPr="00A97778" w:rsidRDefault="008F7212" w:rsidP="008F7212">
      <w:pPr>
        <w:pStyle w:val="Title"/>
        <w:rPr>
          <w:rFonts w:ascii="Snap ITC" w:hAnsi="Snap ITC"/>
          <w:i w:val="0"/>
          <w:iCs w:val="0"/>
          <w:sz w:val="22"/>
          <w:szCs w:val="22"/>
        </w:rPr>
      </w:pPr>
      <w:bookmarkStart w:id="0" w:name="_GoBack"/>
      <w:bookmarkEnd w:id="0"/>
      <w:r w:rsidRPr="00A97778">
        <w:rPr>
          <w:rFonts w:ascii="Snap ITC" w:hAnsi="Snap ITC"/>
          <w:sz w:val="22"/>
          <w:szCs w:val="22"/>
        </w:rPr>
        <w:t>Admissions Requirements for the Class of 20</w:t>
      </w:r>
      <w:r w:rsidR="00D5095D">
        <w:rPr>
          <w:rFonts w:ascii="Snap ITC" w:hAnsi="Snap ITC"/>
          <w:sz w:val="22"/>
          <w:szCs w:val="22"/>
        </w:rPr>
        <w:t>1</w:t>
      </w:r>
      <w:r w:rsidR="00A122D8">
        <w:rPr>
          <w:rFonts w:ascii="Snap ITC" w:hAnsi="Snap ITC"/>
          <w:sz w:val="22"/>
          <w:szCs w:val="22"/>
        </w:rPr>
        <w:t>4</w:t>
      </w:r>
    </w:p>
    <w:tbl>
      <w:tblPr>
        <w:tblW w:w="11276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2472"/>
        <w:gridCol w:w="1534"/>
        <w:gridCol w:w="1246"/>
        <w:gridCol w:w="3398"/>
      </w:tblGrid>
      <w:tr w:rsidR="008F7212" w:rsidTr="009136E8">
        <w:trPr>
          <w:trHeight w:val="242"/>
          <w:jc w:val="center"/>
        </w:trPr>
        <w:tc>
          <w:tcPr>
            <w:tcW w:w="2626" w:type="dxa"/>
          </w:tcPr>
          <w:p w:rsidR="008F7212" w:rsidRPr="00E85D1C" w:rsidRDefault="008F7212" w:rsidP="00E85D1C">
            <w:pPr>
              <w:pStyle w:val="Subtitle"/>
              <w:rPr>
                <w:rFonts w:ascii="Snap ITC" w:hAnsi="Snap ITC"/>
                <w:b w:val="0"/>
                <w:bCs w:val="0"/>
                <w:sz w:val="18"/>
                <w:szCs w:val="18"/>
              </w:rPr>
            </w:pPr>
            <w:r w:rsidRPr="00E85D1C">
              <w:rPr>
                <w:rFonts w:ascii="Snap ITC" w:hAnsi="Snap ITC"/>
                <w:b w:val="0"/>
                <w:bCs w:val="0"/>
                <w:sz w:val="18"/>
                <w:szCs w:val="18"/>
              </w:rPr>
              <w:t>College/University</w:t>
            </w:r>
          </w:p>
        </w:tc>
        <w:tc>
          <w:tcPr>
            <w:tcW w:w="2472" w:type="dxa"/>
          </w:tcPr>
          <w:p w:rsidR="008F7212" w:rsidRPr="00E85D1C" w:rsidRDefault="008F7212" w:rsidP="008F7212">
            <w:pPr>
              <w:pStyle w:val="Heading1"/>
              <w:rPr>
                <w:rFonts w:ascii="Snap ITC" w:hAnsi="Snap ITC"/>
                <w:b w:val="0"/>
                <w:bCs w:val="0"/>
                <w:sz w:val="18"/>
                <w:szCs w:val="18"/>
              </w:rPr>
            </w:pPr>
            <w:r w:rsidRPr="00E85D1C">
              <w:rPr>
                <w:rFonts w:ascii="Snap ITC" w:hAnsi="Snap ITC"/>
                <w:b w:val="0"/>
                <w:bCs w:val="0"/>
                <w:sz w:val="18"/>
                <w:szCs w:val="18"/>
              </w:rPr>
              <w:t>GPA</w:t>
            </w:r>
          </w:p>
        </w:tc>
        <w:tc>
          <w:tcPr>
            <w:tcW w:w="1534" w:type="dxa"/>
          </w:tcPr>
          <w:p w:rsidR="008F7212" w:rsidRPr="00E85D1C" w:rsidRDefault="008F7212" w:rsidP="00E30343">
            <w:pPr>
              <w:pStyle w:val="Heading1"/>
              <w:rPr>
                <w:rFonts w:ascii="Snap ITC" w:hAnsi="Snap ITC"/>
                <w:b w:val="0"/>
                <w:bCs w:val="0"/>
                <w:sz w:val="18"/>
                <w:szCs w:val="18"/>
              </w:rPr>
            </w:pPr>
            <w:r w:rsidRPr="00E85D1C">
              <w:rPr>
                <w:rFonts w:ascii="Snap ITC" w:hAnsi="Snap ITC"/>
                <w:b w:val="0"/>
                <w:bCs w:val="0"/>
                <w:sz w:val="18"/>
                <w:szCs w:val="18"/>
              </w:rPr>
              <w:t>ACT</w:t>
            </w:r>
          </w:p>
        </w:tc>
        <w:tc>
          <w:tcPr>
            <w:tcW w:w="1246" w:type="dxa"/>
          </w:tcPr>
          <w:p w:rsidR="008F7212" w:rsidRPr="00E85D1C" w:rsidRDefault="00EE34AC" w:rsidP="008F7212">
            <w:pPr>
              <w:pStyle w:val="Heading1"/>
              <w:rPr>
                <w:rFonts w:ascii="Snap ITC" w:hAnsi="Snap ITC"/>
                <w:b w:val="0"/>
                <w:bCs w:val="0"/>
                <w:sz w:val="18"/>
                <w:szCs w:val="18"/>
              </w:rPr>
            </w:pPr>
            <w:smartTag w:uri="urn:schemas-microsoft-com:office:smarttags" w:element="stockticker">
              <w:r w:rsidRPr="00E85D1C">
                <w:rPr>
                  <w:rFonts w:ascii="Snap ITC" w:hAnsi="Snap ITC"/>
                  <w:b w:val="0"/>
                  <w:bCs w:val="0"/>
                  <w:sz w:val="18"/>
                  <w:szCs w:val="18"/>
                </w:rPr>
                <w:t>SAT</w:t>
              </w:r>
            </w:smartTag>
            <w:r w:rsidRPr="00E85D1C">
              <w:rPr>
                <w:rFonts w:ascii="Snap ITC" w:hAnsi="Snap ITC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</w:tcPr>
          <w:p w:rsidR="008F7212" w:rsidRPr="00E85D1C" w:rsidRDefault="008F7212" w:rsidP="008F7212">
            <w:pPr>
              <w:pStyle w:val="Heading1"/>
              <w:rPr>
                <w:rFonts w:ascii="Snap ITC" w:hAnsi="Snap ITC"/>
                <w:b w:val="0"/>
                <w:bCs w:val="0"/>
                <w:sz w:val="18"/>
                <w:szCs w:val="18"/>
              </w:rPr>
            </w:pPr>
            <w:r w:rsidRPr="00E85D1C">
              <w:rPr>
                <w:rFonts w:ascii="Snap ITC" w:hAnsi="Snap ITC"/>
                <w:b w:val="0"/>
                <w:bCs w:val="0"/>
                <w:sz w:val="18"/>
                <w:szCs w:val="18"/>
              </w:rPr>
              <w:t>Course Requirements</w:t>
            </w:r>
          </w:p>
        </w:tc>
      </w:tr>
      <w:tr w:rsidR="008F7212" w:rsidRPr="00B8718A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Birmingham Southern</w:t>
            </w:r>
            <w:r w:rsidR="003C561B" w:rsidRPr="00A90488">
              <w:rPr>
                <w:i/>
                <w:iCs/>
                <w:sz w:val="20"/>
              </w:rPr>
              <w:t>*</w:t>
            </w:r>
          </w:p>
        </w:tc>
        <w:tc>
          <w:tcPr>
            <w:tcW w:w="2472" w:type="dxa"/>
          </w:tcPr>
          <w:p w:rsidR="003C561B" w:rsidRPr="00A90488" w:rsidRDefault="003C561B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913E44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3.5</w:t>
            </w:r>
            <w:r w:rsidR="008F7212" w:rsidRPr="00A90488">
              <w:rPr>
                <w:i/>
                <w:iCs/>
                <w:sz w:val="20"/>
              </w:rPr>
              <w:t xml:space="preserve"> </w:t>
            </w:r>
            <w:r w:rsidR="00A90488" w:rsidRPr="00A90488">
              <w:rPr>
                <w:i/>
                <w:iCs/>
                <w:sz w:val="20"/>
              </w:rPr>
              <w:t>(unweighted</w:t>
            </w:r>
          </w:p>
        </w:tc>
        <w:tc>
          <w:tcPr>
            <w:tcW w:w="1534" w:type="dxa"/>
          </w:tcPr>
          <w:p w:rsidR="00B46506" w:rsidRPr="00A90488" w:rsidRDefault="00B46506" w:rsidP="00E30343">
            <w:pPr>
              <w:jc w:val="center"/>
              <w:rPr>
                <w:i/>
                <w:iCs/>
                <w:sz w:val="20"/>
              </w:rPr>
            </w:pPr>
          </w:p>
          <w:p w:rsidR="00844768" w:rsidRPr="00A90488" w:rsidRDefault="00913E44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26</w:t>
            </w:r>
          </w:p>
        </w:tc>
        <w:tc>
          <w:tcPr>
            <w:tcW w:w="1246" w:type="dxa"/>
          </w:tcPr>
          <w:p w:rsidR="00A90488" w:rsidRPr="00A90488" w:rsidRDefault="00A90488" w:rsidP="00A90488">
            <w:pPr>
              <w:jc w:val="center"/>
              <w:rPr>
                <w:i/>
                <w:iCs/>
                <w:sz w:val="20"/>
              </w:rPr>
            </w:pPr>
          </w:p>
          <w:p w:rsidR="003C561B" w:rsidRPr="00A90488" w:rsidRDefault="00A90488" w:rsidP="00A90488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1690</w:t>
            </w:r>
          </w:p>
        </w:tc>
        <w:tc>
          <w:tcPr>
            <w:tcW w:w="3398" w:type="dxa"/>
          </w:tcPr>
          <w:p w:rsidR="009136E8" w:rsidRPr="00A90488" w:rsidRDefault="00D027B9" w:rsidP="00D027B9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4x4 will satisfy requirements</w:t>
            </w:r>
          </w:p>
          <w:p w:rsidR="008F7212" w:rsidRPr="00A90488" w:rsidRDefault="003C561B" w:rsidP="003C561B">
            <w:pPr>
              <w:pStyle w:val="Heading7"/>
              <w:ind w:left="0"/>
            </w:pPr>
            <w:r w:rsidRPr="00A90488">
              <w:t>Advanced Curriculum</w:t>
            </w:r>
          </w:p>
        </w:tc>
      </w:tr>
      <w:tr w:rsidR="008F7212" w:rsidRPr="00B8718A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pStyle w:val="Heading2"/>
              <w:jc w:val="lef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0488">
                  <w:rPr>
                    <w:sz w:val="20"/>
                  </w:rPr>
                  <w:t>Auburn</w:t>
                </w:r>
              </w:smartTag>
              <w:r w:rsidRPr="00A90488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A90488">
                  <w:rPr>
                    <w:sz w:val="20"/>
                  </w:rPr>
                  <w:t>University</w:t>
                </w:r>
              </w:smartTag>
            </w:smartTag>
            <w:r w:rsidRPr="00A90488">
              <w:rPr>
                <w:sz w:val="20"/>
              </w:rPr>
              <w:t>*</w:t>
            </w:r>
          </w:p>
        </w:tc>
        <w:tc>
          <w:tcPr>
            <w:tcW w:w="2472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132D97" w:rsidP="0057405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3.78</w:t>
            </w:r>
            <w:r w:rsidR="00974CA1" w:rsidRPr="00A90488">
              <w:rPr>
                <w:i/>
                <w:iCs/>
                <w:sz w:val="20"/>
              </w:rPr>
              <w:t xml:space="preserve"> (</w:t>
            </w:r>
            <w:r w:rsidR="008F7212" w:rsidRPr="00A90488">
              <w:rPr>
                <w:i/>
                <w:iCs/>
                <w:sz w:val="20"/>
              </w:rPr>
              <w:t>overall</w:t>
            </w:r>
            <w:r w:rsidR="00974CA1" w:rsidRPr="00A90488">
              <w:rPr>
                <w:i/>
                <w:iCs/>
                <w:sz w:val="20"/>
              </w:rPr>
              <w:t>/average</w:t>
            </w:r>
            <w:r w:rsidR="008F7212" w:rsidRPr="00A90488">
              <w:rPr>
                <w:i/>
                <w:iCs/>
                <w:sz w:val="20"/>
              </w:rPr>
              <w:t>)</w:t>
            </w:r>
          </w:p>
        </w:tc>
        <w:tc>
          <w:tcPr>
            <w:tcW w:w="1534" w:type="dxa"/>
          </w:tcPr>
          <w:p w:rsidR="008F7212" w:rsidRPr="00A90488" w:rsidRDefault="00132D97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24-30 average</w:t>
            </w:r>
            <w:r w:rsidR="004D2851" w:rsidRPr="00A90488">
              <w:rPr>
                <w:i/>
                <w:iCs/>
                <w:sz w:val="20"/>
              </w:rPr>
              <w:t xml:space="preserve"> (+ writing)</w:t>
            </w:r>
          </w:p>
        </w:tc>
        <w:tc>
          <w:tcPr>
            <w:tcW w:w="1246" w:type="dxa"/>
          </w:tcPr>
          <w:p w:rsidR="00A90488" w:rsidRPr="00A90488" w:rsidRDefault="00E63308" w:rsidP="00A90488">
            <w:pPr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 xml:space="preserve">        </w:t>
            </w:r>
          </w:p>
          <w:p w:rsidR="008F7212" w:rsidRPr="00A90488" w:rsidRDefault="00A90488" w:rsidP="00A90488">
            <w:pPr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16070</w:t>
            </w:r>
            <w:r w:rsidR="00AA6061" w:rsidRPr="00A90488">
              <w:rPr>
                <w:i/>
                <w:iCs/>
                <w:sz w:val="20"/>
              </w:rPr>
              <w:t xml:space="preserve">                         </w:t>
            </w:r>
          </w:p>
        </w:tc>
        <w:tc>
          <w:tcPr>
            <w:tcW w:w="3398" w:type="dxa"/>
          </w:tcPr>
          <w:p w:rsidR="008F7212" w:rsidRPr="00A90488" w:rsidRDefault="005F2FA5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F</w:t>
            </w:r>
            <w:r w:rsidR="00B81A1D" w:rsidRPr="00A90488">
              <w:rPr>
                <w:i/>
                <w:iCs/>
                <w:sz w:val="20"/>
              </w:rPr>
              <w:t>oreign lang. r</w:t>
            </w:r>
            <w:r w:rsidR="008F7212" w:rsidRPr="00A90488">
              <w:rPr>
                <w:i/>
                <w:iCs/>
                <w:sz w:val="20"/>
              </w:rPr>
              <w:t>ecommended,</w:t>
            </w: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 xml:space="preserve">2 lab sciences, &amp; </w:t>
            </w:r>
            <w:smartTag w:uri="urn:schemas-microsoft-com:office:smarttags" w:element="country-region">
              <w:smartTag w:uri="urn:schemas-microsoft-com:office:smarttags" w:element="place">
                <w:r w:rsidRPr="00A90488">
                  <w:rPr>
                    <w:i/>
                    <w:iCs/>
                    <w:sz w:val="20"/>
                  </w:rPr>
                  <w:t>Alg.</w:t>
                </w:r>
              </w:smartTag>
            </w:smartTag>
            <w:r w:rsidRPr="00A90488">
              <w:rPr>
                <w:i/>
                <w:iCs/>
                <w:sz w:val="20"/>
              </w:rPr>
              <w:t xml:space="preserve"> II</w:t>
            </w:r>
          </w:p>
        </w:tc>
      </w:tr>
      <w:tr w:rsidR="008F7212" w:rsidRPr="00B8718A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90488">
                  <w:rPr>
                    <w:i/>
                    <w:iCs/>
                    <w:sz w:val="20"/>
                  </w:rPr>
                  <w:t>University</w:t>
                </w:r>
              </w:smartTag>
              <w:r w:rsidRPr="00A90488">
                <w:rPr>
                  <w:i/>
                  <w:iCs/>
                  <w:sz w:val="20"/>
                </w:rPr>
                <w:t xml:space="preserve"> of </w:t>
              </w:r>
              <w:smartTag w:uri="urn:schemas-microsoft-com:office:smarttags" w:element="PlaceName">
                <w:r w:rsidRPr="00A90488">
                  <w:rPr>
                    <w:i/>
                    <w:iCs/>
                    <w:sz w:val="20"/>
                  </w:rPr>
                  <w:t>Alabama</w:t>
                </w:r>
              </w:smartTag>
            </w:smartTag>
          </w:p>
        </w:tc>
        <w:tc>
          <w:tcPr>
            <w:tcW w:w="2472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3.0</w:t>
            </w:r>
            <w:r w:rsidR="00A90488">
              <w:rPr>
                <w:i/>
                <w:iCs/>
                <w:sz w:val="20"/>
              </w:rPr>
              <w:t>(overall)</w:t>
            </w:r>
            <w:r w:rsidRPr="00A90488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534" w:type="dxa"/>
          </w:tcPr>
          <w:p w:rsidR="00D5095D" w:rsidRPr="00A90488" w:rsidRDefault="00D5095D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21</w:t>
            </w:r>
          </w:p>
          <w:p w:rsidR="008F7212" w:rsidRPr="00A90488" w:rsidRDefault="00D5095D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(+ writing)</w:t>
            </w:r>
          </w:p>
        </w:tc>
        <w:tc>
          <w:tcPr>
            <w:tcW w:w="1246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1B22D9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1000</w:t>
            </w:r>
            <w:r w:rsidR="002F2786" w:rsidRPr="00A90488">
              <w:rPr>
                <w:i/>
                <w:iCs/>
                <w:sz w:val="20"/>
              </w:rPr>
              <w:t>/1600</w:t>
            </w:r>
          </w:p>
        </w:tc>
        <w:tc>
          <w:tcPr>
            <w:tcW w:w="3398" w:type="dxa"/>
          </w:tcPr>
          <w:p w:rsidR="008F7212" w:rsidRPr="00A90488" w:rsidRDefault="00B81A1D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1 yr. f</w:t>
            </w:r>
            <w:r w:rsidR="008F7212" w:rsidRPr="00A90488">
              <w:rPr>
                <w:i/>
                <w:iCs/>
                <w:sz w:val="20"/>
              </w:rPr>
              <w:t>oreign language,</w:t>
            </w: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Alg II, &amp; 2 lab sciences</w:t>
            </w:r>
          </w:p>
        </w:tc>
      </w:tr>
      <w:tr w:rsidR="008F7212" w:rsidRPr="00A90488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pStyle w:val="Heading4"/>
              <w:jc w:val="left"/>
              <w:rPr>
                <w:color w:val="auto"/>
                <w:sz w:val="20"/>
              </w:rPr>
            </w:pPr>
            <w:r w:rsidRPr="00A90488">
              <w:rPr>
                <w:color w:val="auto"/>
                <w:sz w:val="20"/>
              </w:rPr>
              <w:t>UAB</w:t>
            </w:r>
          </w:p>
        </w:tc>
        <w:tc>
          <w:tcPr>
            <w:tcW w:w="2472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2.</w:t>
            </w:r>
            <w:r w:rsidR="00FA3AC6" w:rsidRPr="00A90488">
              <w:rPr>
                <w:i/>
                <w:iCs/>
                <w:sz w:val="20"/>
              </w:rPr>
              <w:t>25</w:t>
            </w:r>
            <w:r w:rsidRPr="00A90488">
              <w:rPr>
                <w:i/>
                <w:iCs/>
                <w:sz w:val="20"/>
              </w:rPr>
              <w:t>(overall)</w:t>
            </w:r>
          </w:p>
        </w:tc>
        <w:tc>
          <w:tcPr>
            <w:tcW w:w="1534" w:type="dxa"/>
          </w:tcPr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272C7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950</w:t>
            </w:r>
          </w:p>
          <w:p w:rsidR="008272C7" w:rsidRPr="00A90488" w:rsidRDefault="008272C7" w:rsidP="008F7212">
            <w:pPr>
              <w:jc w:val="center"/>
              <w:rPr>
                <w:i/>
                <w:iCs/>
                <w:sz w:val="18"/>
                <w:szCs w:val="18"/>
              </w:rPr>
            </w:pPr>
            <w:r w:rsidRPr="00A90488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4x4 will satisfy requirements</w:t>
            </w: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A90488">
                  <w:rPr>
                    <w:i/>
                    <w:iCs/>
                    <w:sz w:val="20"/>
                  </w:rPr>
                  <w:t>Alg.</w:t>
                </w:r>
              </w:smartTag>
            </w:smartTag>
            <w:r w:rsidR="00FA3AC6" w:rsidRPr="00A90488">
              <w:rPr>
                <w:i/>
                <w:iCs/>
                <w:sz w:val="20"/>
              </w:rPr>
              <w:t xml:space="preserve"> I</w:t>
            </w:r>
            <w:r w:rsidRPr="00A90488">
              <w:rPr>
                <w:i/>
                <w:iCs/>
                <w:sz w:val="20"/>
              </w:rPr>
              <w:t xml:space="preserve"> or higher</w:t>
            </w:r>
            <w:r w:rsidR="001B22D9" w:rsidRPr="00A90488">
              <w:rPr>
                <w:i/>
                <w:iCs/>
                <w:sz w:val="20"/>
              </w:rPr>
              <w:t>, 2 lab sciences,</w:t>
            </w:r>
            <w:r w:rsidR="00FA3AC6" w:rsidRPr="00A90488">
              <w:rPr>
                <w:i/>
                <w:iCs/>
                <w:sz w:val="20"/>
              </w:rPr>
              <w:t xml:space="preserve"> &amp; I year foreign language</w:t>
            </w:r>
            <w:r w:rsidRPr="00A90488">
              <w:rPr>
                <w:i/>
                <w:iCs/>
                <w:sz w:val="20"/>
              </w:rPr>
              <w:t xml:space="preserve"> </w:t>
            </w:r>
            <w:r w:rsidR="002F4D08" w:rsidRPr="00A90488">
              <w:rPr>
                <w:i/>
                <w:iCs/>
                <w:sz w:val="20"/>
              </w:rPr>
              <w:t>required</w:t>
            </w:r>
            <w:r w:rsidRPr="00A90488">
              <w:rPr>
                <w:i/>
                <w:iCs/>
                <w:sz w:val="20"/>
              </w:rPr>
              <w:t>)</w:t>
            </w:r>
          </w:p>
        </w:tc>
      </w:tr>
      <w:tr w:rsidR="008F7212" w:rsidRPr="00A90488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UAH</w:t>
            </w:r>
          </w:p>
        </w:tc>
        <w:tc>
          <w:tcPr>
            <w:tcW w:w="2472" w:type="dxa"/>
          </w:tcPr>
          <w:p w:rsidR="007F4EE7" w:rsidRPr="00A90488" w:rsidRDefault="007F4EE7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444DB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2.9</w:t>
            </w:r>
            <w:r w:rsidR="008F7212" w:rsidRPr="00A90488">
              <w:rPr>
                <w:i/>
                <w:iCs/>
                <w:sz w:val="20"/>
              </w:rPr>
              <w:t xml:space="preserve"> (</w:t>
            </w:r>
            <w:r w:rsidR="007F4EE7" w:rsidRPr="00A90488">
              <w:rPr>
                <w:i/>
                <w:iCs/>
                <w:sz w:val="20"/>
              </w:rPr>
              <w:t>overall</w:t>
            </w:r>
            <w:r w:rsidR="008F7212" w:rsidRPr="00A90488">
              <w:rPr>
                <w:i/>
                <w:iCs/>
                <w:sz w:val="20"/>
              </w:rPr>
              <w:t>)</w:t>
            </w:r>
            <w:r w:rsidR="00F95827" w:rsidRPr="00A90488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534" w:type="dxa"/>
          </w:tcPr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7F4EE7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F95827" w:rsidRPr="00A90488" w:rsidRDefault="00F95827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1B22D9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97</w:t>
            </w:r>
            <w:r w:rsidR="007F4EE7" w:rsidRPr="00A90488">
              <w:rPr>
                <w:i/>
                <w:iCs/>
                <w:sz w:val="20"/>
              </w:rPr>
              <w:t>0</w:t>
            </w:r>
            <w:r w:rsidR="001C0B87" w:rsidRPr="00A90488">
              <w:rPr>
                <w:i/>
                <w:iCs/>
                <w:sz w:val="20"/>
              </w:rPr>
              <w:t>/1600</w:t>
            </w:r>
          </w:p>
        </w:tc>
        <w:tc>
          <w:tcPr>
            <w:tcW w:w="3398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4x4 will satisfy requirements</w:t>
            </w:r>
          </w:p>
        </w:tc>
      </w:tr>
      <w:tr w:rsidR="008F7212" w:rsidRPr="00A90488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 xml:space="preserve">U of </w:t>
            </w:r>
            <w:smartTag w:uri="urn:schemas-microsoft-com:office:smarttags" w:element="place">
              <w:r w:rsidRPr="00A90488">
                <w:rPr>
                  <w:i/>
                  <w:iCs/>
                  <w:sz w:val="20"/>
                </w:rPr>
                <w:t>South Alabama</w:t>
              </w:r>
            </w:smartTag>
          </w:p>
        </w:tc>
        <w:tc>
          <w:tcPr>
            <w:tcW w:w="2472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E63308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 xml:space="preserve">2.5 / </w:t>
            </w:r>
            <w:r w:rsidR="008F7212" w:rsidRPr="00A90488">
              <w:rPr>
                <w:i/>
                <w:iCs/>
                <w:sz w:val="20"/>
              </w:rPr>
              <w:t>2.0 (academic)</w:t>
            </w:r>
          </w:p>
        </w:tc>
        <w:tc>
          <w:tcPr>
            <w:tcW w:w="1534" w:type="dxa"/>
          </w:tcPr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19</w:t>
            </w:r>
            <w:r w:rsidR="00E63308" w:rsidRPr="00A90488">
              <w:rPr>
                <w:i/>
                <w:iCs/>
                <w:sz w:val="20"/>
              </w:rPr>
              <w:t>-20</w:t>
            </w:r>
          </w:p>
        </w:tc>
        <w:tc>
          <w:tcPr>
            <w:tcW w:w="1246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2E4043" w:rsidP="00E63308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900</w:t>
            </w:r>
            <w:r w:rsidR="00E63308" w:rsidRPr="00A90488">
              <w:rPr>
                <w:i/>
                <w:iCs/>
                <w:sz w:val="20"/>
              </w:rPr>
              <w:t>-940</w:t>
            </w:r>
          </w:p>
        </w:tc>
        <w:tc>
          <w:tcPr>
            <w:tcW w:w="3398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4x4 will satisfy requirements</w:t>
            </w:r>
          </w:p>
          <w:p w:rsidR="00824D41" w:rsidRPr="00A90488" w:rsidRDefault="00824D41" w:rsidP="00E63308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 xml:space="preserve">Alg.II </w:t>
            </w:r>
            <w:r w:rsidR="00E63308" w:rsidRPr="00A90488">
              <w:rPr>
                <w:i/>
                <w:iCs/>
                <w:sz w:val="20"/>
              </w:rPr>
              <w:t>and 2 lab sciences required</w:t>
            </w:r>
          </w:p>
        </w:tc>
      </w:tr>
      <w:tr w:rsidR="008F7212" w:rsidRPr="00A90488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 xml:space="preserve">U of </w:t>
            </w:r>
            <w:smartTag w:uri="urn:schemas-microsoft-com:office:smarttags" w:element="place">
              <w:r w:rsidRPr="00A90488">
                <w:rPr>
                  <w:i/>
                  <w:iCs/>
                  <w:sz w:val="20"/>
                </w:rPr>
                <w:t>North Alabama</w:t>
              </w:r>
            </w:smartTag>
          </w:p>
        </w:tc>
        <w:tc>
          <w:tcPr>
            <w:tcW w:w="2472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unweighted</w:t>
            </w:r>
          </w:p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2.0(academic)</w:t>
            </w:r>
          </w:p>
        </w:tc>
        <w:tc>
          <w:tcPr>
            <w:tcW w:w="1534" w:type="dxa"/>
          </w:tcPr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18</w:t>
            </w:r>
          </w:p>
        </w:tc>
        <w:tc>
          <w:tcPr>
            <w:tcW w:w="1246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2E4043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870/1600</w:t>
            </w:r>
          </w:p>
        </w:tc>
        <w:tc>
          <w:tcPr>
            <w:tcW w:w="3398" w:type="dxa"/>
          </w:tcPr>
          <w:p w:rsidR="00824D41" w:rsidRPr="00A90488" w:rsidRDefault="00824D41" w:rsidP="00824D41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4x4 will satisfy requirements</w:t>
            </w:r>
          </w:p>
          <w:p w:rsidR="008F7212" w:rsidRPr="00A90488" w:rsidRDefault="00824D41" w:rsidP="008F7212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Alg.II or higher required</w:t>
            </w:r>
          </w:p>
        </w:tc>
      </w:tr>
      <w:tr w:rsidR="008F7212" w:rsidRPr="00B8718A" w:rsidTr="00132D97">
        <w:trPr>
          <w:jc w:val="center"/>
        </w:trPr>
        <w:tc>
          <w:tcPr>
            <w:tcW w:w="2626" w:type="dxa"/>
          </w:tcPr>
          <w:p w:rsidR="008F7212" w:rsidRPr="00A90488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A90488" w:rsidRDefault="008F7212" w:rsidP="00E85D1C">
            <w:pPr>
              <w:pStyle w:val="Heading2"/>
              <w:jc w:val="left"/>
              <w:rPr>
                <w:sz w:val="20"/>
              </w:rPr>
            </w:pPr>
            <w:r w:rsidRPr="00A90488">
              <w:rPr>
                <w:sz w:val="20"/>
              </w:rPr>
              <w:t>Montevallo</w:t>
            </w:r>
          </w:p>
        </w:tc>
        <w:tc>
          <w:tcPr>
            <w:tcW w:w="2472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FD6C0B" w:rsidP="00A90488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2.5</w:t>
            </w:r>
            <w:r w:rsidR="008F7212" w:rsidRPr="00A90488">
              <w:rPr>
                <w:i/>
                <w:iCs/>
                <w:sz w:val="20"/>
              </w:rPr>
              <w:t xml:space="preserve"> </w:t>
            </w:r>
            <w:r w:rsidR="00A90488" w:rsidRPr="00A90488">
              <w:rPr>
                <w:i/>
                <w:iCs/>
                <w:sz w:val="20"/>
              </w:rPr>
              <w:t>(overall)</w:t>
            </w:r>
          </w:p>
        </w:tc>
        <w:tc>
          <w:tcPr>
            <w:tcW w:w="1534" w:type="dxa"/>
          </w:tcPr>
          <w:p w:rsidR="008F7212" w:rsidRPr="00A90488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A90488" w:rsidRDefault="00FD6C0B" w:rsidP="00E30343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8F7212" w:rsidRPr="00A90488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7160E0" w:rsidRPr="00A90488" w:rsidRDefault="007160E0" w:rsidP="007160E0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950</w:t>
            </w:r>
            <w:r w:rsidR="006F4041" w:rsidRPr="00A90488">
              <w:rPr>
                <w:i/>
                <w:iCs/>
                <w:sz w:val="20"/>
              </w:rPr>
              <w:t>/1600</w:t>
            </w:r>
          </w:p>
        </w:tc>
        <w:tc>
          <w:tcPr>
            <w:tcW w:w="3398" w:type="dxa"/>
          </w:tcPr>
          <w:p w:rsidR="00824D41" w:rsidRPr="00A90488" w:rsidRDefault="00824D41" w:rsidP="00824D41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4x4 will satisfy requirements</w:t>
            </w:r>
          </w:p>
          <w:p w:rsidR="008F7212" w:rsidRPr="00A90488" w:rsidRDefault="00824D41" w:rsidP="00824D41">
            <w:pPr>
              <w:jc w:val="center"/>
              <w:rPr>
                <w:i/>
                <w:iCs/>
                <w:sz w:val="20"/>
              </w:rPr>
            </w:pPr>
            <w:r w:rsidRPr="00A90488">
              <w:rPr>
                <w:i/>
                <w:iCs/>
                <w:sz w:val="20"/>
              </w:rPr>
              <w:t>Alg.II or higher required</w:t>
            </w:r>
          </w:p>
        </w:tc>
      </w:tr>
      <w:tr w:rsidR="008F7212" w:rsidRPr="003E15D2" w:rsidTr="00132D97">
        <w:trPr>
          <w:jc w:val="center"/>
        </w:trPr>
        <w:tc>
          <w:tcPr>
            <w:tcW w:w="2626" w:type="dxa"/>
          </w:tcPr>
          <w:p w:rsidR="008F7212" w:rsidRPr="003E15D2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3E15D2" w:rsidRDefault="008F7212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E15D2">
                  <w:rPr>
                    <w:i/>
                    <w:iCs/>
                    <w:sz w:val="20"/>
                  </w:rPr>
                  <w:t>Troy</w:t>
                </w:r>
              </w:smartTag>
              <w:r w:rsidRPr="003E15D2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3E15D2">
                  <w:rPr>
                    <w:i/>
                    <w:iCs/>
                    <w:sz w:val="20"/>
                  </w:rPr>
                  <w:t>University</w:t>
                </w:r>
              </w:smartTag>
            </w:smartTag>
          </w:p>
        </w:tc>
        <w:tc>
          <w:tcPr>
            <w:tcW w:w="2472" w:type="dxa"/>
          </w:tcPr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2.0 (academic)</w:t>
            </w:r>
          </w:p>
        </w:tc>
        <w:tc>
          <w:tcPr>
            <w:tcW w:w="1534" w:type="dxa"/>
          </w:tcPr>
          <w:p w:rsidR="008F7212" w:rsidRPr="003E15D2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8272C7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8F7212" w:rsidRPr="003E15D2" w:rsidRDefault="008272C7" w:rsidP="008272C7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950</w:t>
            </w:r>
          </w:p>
          <w:p w:rsidR="008272C7" w:rsidRPr="003E15D2" w:rsidRDefault="008272C7" w:rsidP="008272C7">
            <w:pPr>
              <w:jc w:val="center"/>
              <w:rPr>
                <w:i/>
                <w:iCs/>
                <w:sz w:val="18"/>
                <w:szCs w:val="18"/>
              </w:rPr>
            </w:pPr>
            <w:r w:rsidRPr="003E15D2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824D41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4x4 will satisfy requirements</w:t>
            </w:r>
          </w:p>
        </w:tc>
      </w:tr>
      <w:tr w:rsidR="008F7212" w:rsidRPr="003E15D2" w:rsidTr="00132D97">
        <w:trPr>
          <w:jc w:val="center"/>
        </w:trPr>
        <w:tc>
          <w:tcPr>
            <w:tcW w:w="2626" w:type="dxa"/>
          </w:tcPr>
          <w:p w:rsidR="008F7212" w:rsidRPr="003E15D2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3E15D2" w:rsidRDefault="008F7212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E15D2">
                  <w:rPr>
                    <w:i/>
                    <w:iCs/>
                    <w:sz w:val="20"/>
                  </w:rPr>
                  <w:t>Jacksonville</w:t>
                </w:r>
              </w:smartTag>
              <w:r w:rsidRPr="003E15D2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3E15D2">
                  <w:rPr>
                    <w:i/>
                    <w:iCs/>
                    <w:sz w:val="20"/>
                  </w:rPr>
                  <w:t>State</w:t>
                </w:r>
              </w:smartTag>
            </w:smartTag>
          </w:p>
        </w:tc>
        <w:tc>
          <w:tcPr>
            <w:tcW w:w="2472" w:type="dxa"/>
          </w:tcPr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None listed</w:t>
            </w:r>
          </w:p>
        </w:tc>
        <w:tc>
          <w:tcPr>
            <w:tcW w:w="1534" w:type="dxa"/>
          </w:tcPr>
          <w:p w:rsidR="008F7212" w:rsidRPr="003E15D2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8272C7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8272C7" w:rsidRPr="003E15D2" w:rsidRDefault="008272C7" w:rsidP="008272C7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950</w:t>
            </w:r>
          </w:p>
          <w:p w:rsidR="008F7212" w:rsidRPr="003E15D2" w:rsidRDefault="008272C7" w:rsidP="008272C7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824D41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4x4 will satisfy requirements </w:t>
            </w:r>
          </w:p>
        </w:tc>
      </w:tr>
      <w:tr w:rsidR="008F7212" w:rsidRPr="003E15D2" w:rsidTr="00132D97">
        <w:trPr>
          <w:jc w:val="center"/>
        </w:trPr>
        <w:tc>
          <w:tcPr>
            <w:tcW w:w="2626" w:type="dxa"/>
          </w:tcPr>
          <w:p w:rsidR="008F7212" w:rsidRPr="003E15D2" w:rsidRDefault="008F7212" w:rsidP="00E85D1C">
            <w:pPr>
              <w:rPr>
                <w:i/>
                <w:iCs/>
                <w:sz w:val="20"/>
              </w:rPr>
            </w:pPr>
          </w:p>
          <w:p w:rsidR="008F7212" w:rsidRPr="003E15D2" w:rsidRDefault="008F7212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E15D2">
                  <w:rPr>
                    <w:i/>
                    <w:iCs/>
                    <w:sz w:val="20"/>
                  </w:rPr>
                  <w:t>Mississippi</w:t>
                </w:r>
              </w:smartTag>
              <w:r w:rsidRPr="003E15D2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3E15D2">
                  <w:rPr>
                    <w:i/>
                    <w:iCs/>
                    <w:sz w:val="20"/>
                  </w:rPr>
                  <w:t>State</w:t>
                </w:r>
              </w:smartTag>
            </w:smartTag>
          </w:p>
        </w:tc>
        <w:tc>
          <w:tcPr>
            <w:tcW w:w="2472" w:type="dxa"/>
          </w:tcPr>
          <w:p w:rsidR="008F7212" w:rsidRPr="003E15D2" w:rsidRDefault="008F7212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3E15D2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2.5 </w:t>
            </w:r>
            <w:r w:rsidR="008F7212" w:rsidRPr="003E15D2">
              <w:rPr>
                <w:i/>
                <w:iCs/>
                <w:sz w:val="20"/>
              </w:rPr>
              <w:t>(academic)</w:t>
            </w:r>
            <w:r w:rsidR="00AA62DF" w:rsidRPr="003E15D2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534" w:type="dxa"/>
          </w:tcPr>
          <w:p w:rsidR="008F7212" w:rsidRPr="003E15D2" w:rsidRDefault="008F7212" w:rsidP="00E30343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3E15D2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8F7212" w:rsidRPr="003E15D2" w:rsidRDefault="00D22684" w:rsidP="008272C7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770 </w:t>
            </w:r>
            <w:r w:rsidR="001C0B87" w:rsidRPr="003E15D2">
              <w:rPr>
                <w:i/>
                <w:iCs/>
                <w:sz w:val="20"/>
              </w:rPr>
              <w:t>-</w:t>
            </w:r>
            <w:r w:rsidRPr="003E15D2">
              <w:rPr>
                <w:i/>
                <w:iCs/>
                <w:sz w:val="20"/>
              </w:rPr>
              <w:t xml:space="preserve"> 8</w:t>
            </w:r>
            <w:r w:rsidR="008272C7" w:rsidRPr="003E15D2">
              <w:rPr>
                <w:i/>
                <w:iCs/>
                <w:sz w:val="20"/>
              </w:rPr>
              <w:t>6</w:t>
            </w:r>
            <w:r w:rsidRPr="003E15D2">
              <w:rPr>
                <w:i/>
                <w:iCs/>
                <w:sz w:val="20"/>
              </w:rPr>
              <w:t xml:space="preserve">0 </w:t>
            </w:r>
          </w:p>
        </w:tc>
        <w:tc>
          <w:tcPr>
            <w:tcW w:w="3398" w:type="dxa"/>
          </w:tcPr>
          <w:p w:rsidR="008F7212" w:rsidRPr="003E15D2" w:rsidRDefault="008F7212" w:rsidP="007160E0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1 yr</w:t>
            </w:r>
            <w:r w:rsidR="00B81A1D" w:rsidRPr="003E15D2">
              <w:rPr>
                <w:i/>
                <w:iCs/>
                <w:sz w:val="20"/>
              </w:rPr>
              <w:t>. f</w:t>
            </w:r>
            <w:r w:rsidR="00355D28" w:rsidRPr="003E15D2">
              <w:rPr>
                <w:i/>
                <w:iCs/>
                <w:sz w:val="20"/>
              </w:rPr>
              <w:t>oreign language or World</w:t>
            </w:r>
            <w:r w:rsidRPr="003E15D2">
              <w:rPr>
                <w:i/>
                <w:iCs/>
                <w:sz w:val="20"/>
              </w:rPr>
              <w:t xml:space="preserve"> Geo</w:t>
            </w:r>
            <w:r w:rsidR="00355D28" w:rsidRPr="003E15D2">
              <w:rPr>
                <w:i/>
                <w:iCs/>
                <w:sz w:val="20"/>
              </w:rPr>
              <w:t>.</w:t>
            </w:r>
            <w:r w:rsidRPr="003E15D2">
              <w:rPr>
                <w:i/>
                <w:iCs/>
                <w:sz w:val="20"/>
              </w:rPr>
              <w:t xml:space="preserve">, </w:t>
            </w:r>
            <w:r w:rsidR="008272C7" w:rsidRPr="003E15D2">
              <w:rPr>
                <w:i/>
                <w:iCs/>
                <w:sz w:val="20"/>
              </w:rPr>
              <w:t xml:space="preserve"> Algebra II, </w:t>
            </w:r>
            <w:r w:rsidR="007160E0" w:rsidRPr="003E15D2">
              <w:rPr>
                <w:i/>
                <w:iCs/>
                <w:sz w:val="20"/>
              </w:rPr>
              <w:t xml:space="preserve">2 lab sciences </w:t>
            </w:r>
            <w:r w:rsidRPr="003E15D2">
              <w:rPr>
                <w:i/>
                <w:iCs/>
                <w:sz w:val="20"/>
              </w:rPr>
              <w:t>&amp; computer</w:t>
            </w:r>
          </w:p>
        </w:tc>
      </w:tr>
      <w:tr w:rsidR="009B6F01" w:rsidRPr="003E15D2" w:rsidTr="00132D97">
        <w:trPr>
          <w:jc w:val="center"/>
        </w:trPr>
        <w:tc>
          <w:tcPr>
            <w:tcW w:w="2626" w:type="dxa"/>
          </w:tcPr>
          <w:p w:rsidR="009B6F01" w:rsidRPr="003E15D2" w:rsidRDefault="009B6F01" w:rsidP="00E85D1C">
            <w:pPr>
              <w:rPr>
                <w:i/>
                <w:iCs/>
                <w:sz w:val="20"/>
              </w:rPr>
            </w:pPr>
          </w:p>
          <w:p w:rsidR="009B6F01" w:rsidRPr="003E15D2" w:rsidRDefault="009B6F01" w:rsidP="00E85D1C">
            <w:pPr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Louisiana State University</w:t>
            </w:r>
          </w:p>
        </w:tc>
        <w:tc>
          <w:tcPr>
            <w:tcW w:w="2472" w:type="dxa"/>
          </w:tcPr>
          <w:p w:rsidR="009B6F01" w:rsidRPr="003E15D2" w:rsidRDefault="009B6F01" w:rsidP="008F7212">
            <w:pPr>
              <w:jc w:val="center"/>
              <w:rPr>
                <w:i/>
                <w:iCs/>
                <w:sz w:val="20"/>
              </w:rPr>
            </w:pPr>
          </w:p>
          <w:p w:rsidR="009B6F01" w:rsidRPr="003E15D2" w:rsidRDefault="009B6F01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3.0 (academic)</w:t>
            </w:r>
          </w:p>
        </w:tc>
        <w:tc>
          <w:tcPr>
            <w:tcW w:w="1534" w:type="dxa"/>
          </w:tcPr>
          <w:p w:rsidR="009B6F01" w:rsidRPr="003E15D2" w:rsidRDefault="009B6F01" w:rsidP="00E30343">
            <w:pPr>
              <w:jc w:val="center"/>
              <w:rPr>
                <w:i/>
                <w:iCs/>
                <w:sz w:val="20"/>
              </w:rPr>
            </w:pPr>
          </w:p>
          <w:p w:rsidR="009B6F01" w:rsidRPr="003E15D2" w:rsidRDefault="009B6F01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22</w:t>
            </w:r>
          </w:p>
        </w:tc>
        <w:tc>
          <w:tcPr>
            <w:tcW w:w="1246" w:type="dxa"/>
          </w:tcPr>
          <w:p w:rsidR="009B6F01" w:rsidRPr="003E15D2" w:rsidRDefault="009B6F01" w:rsidP="00D22684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1030 </w:t>
            </w:r>
          </w:p>
          <w:p w:rsidR="009B6F01" w:rsidRPr="003E15D2" w:rsidRDefault="009B6F01" w:rsidP="00D22684">
            <w:pPr>
              <w:jc w:val="center"/>
              <w:rPr>
                <w:i/>
                <w:iCs/>
                <w:sz w:val="18"/>
                <w:szCs w:val="18"/>
              </w:rPr>
            </w:pPr>
            <w:r w:rsidRPr="003E15D2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9B6F01" w:rsidRPr="003E15D2" w:rsidRDefault="003E15D2" w:rsidP="009B6F01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4 x 4 will satisfy requirements,</w:t>
            </w:r>
          </w:p>
          <w:p w:rsidR="003E15D2" w:rsidRPr="003E15D2" w:rsidRDefault="003E15D2" w:rsidP="009B6F01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 years of foreign language</w:t>
            </w:r>
          </w:p>
        </w:tc>
      </w:tr>
      <w:tr w:rsidR="00D22684" w:rsidRPr="003E15D2" w:rsidTr="00132D97">
        <w:trPr>
          <w:jc w:val="center"/>
        </w:trPr>
        <w:tc>
          <w:tcPr>
            <w:tcW w:w="2626" w:type="dxa"/>
          </w:tcPr>
          <w:p w:rsidR="00D22684" w:rsidRPr="003E15D2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3E15D2" w:rsidRDefault="00D22684" w:rsidP="00E85D1C">
            <w:pPr>
              <w:pStyle w:val="Heading2"/>
              <w:jc w:val="left"/>
              <w:rPr>
                <w:sz w:val="20"/>
              </w:rPr>
            </w:pPr>
            <w:r w:rsidRPr="003E15D2">
              <w:rPr>
                <w:sz w:val="20"/>
              </w:rPr>
              <w:t>Ole Miss</w:t>
            </w:r>
          </w:p>
        </w:tc>
        <w:tc>
          <w:tcPr>
            <w:tcW w:w="2472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D22684" w:rsidP="009B6F01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2.5 (academic) </w:t>
            </w:r>
          </w:p>
        </w:tc>
        <w:tc>
          <w:tcPr>
            <w:tcW w:w="1534" w:type="dxa"/>
          </w:tcPr>
          <w:p w:rsidR="00D22684" w:rsidRPr="003E15D2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9B6F01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20</w:t>
            </w:r>
          </w:p>
        </w:tc>
        <w:tc>
          <w:tcPr>
            <w:tcW w:w="1246" w:type="dxa"/>
          </w:tcPr>
          <w:p w:rsidR="009B6F01" w:rsidRPr="003E15D2" w:rsidRDefault="009B6F01" w:rsidP="009B6F01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940</w:t>
            </w:r>
          </w:p>
          <w:p w:rsidR="00D22684" w:rsidRPr="003E15D2" w:rsidRDefault="009B6F01" w:rsidP="00D22684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(R&amp;M Only)</w:t>
            </w:r>
            <w:r w:rsidR="00D22684" w:rsidRPr="003E15D2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3398" w:type="dxa"/>
          </w:tcPr>
          <w:p w:rsidR="00130E39" w:rsidRPr="003E15D2" w:rsidRDefault="00130E39" w:rsidP="00130E39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4 x 4 will satisfy requirements</w:t>
            </w:r>
          </w:p>
          <w:p w:rsidR="00D22684" w:rsidRPr="003E15D2" w:rsidRDefault="00130E39" w:rsidP="00130E39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Advanced Diploma recommended</w:t>
            </w:r>
          </w:p>
        </w:tc>
      </w:tr>
      <w:tr w:rsidR="00D22684" w:rsidRPr="003E15D2" w:rsidTr="00132D97">
        <w:trPr>
          <w:jc w:val="center"/>
        </w:trPr>
        <w:tc>
          <w:tcPr>
            <w:tcW w:w="2626" w:type="dxa"/>
          </w:tcPr>
          <w:p w:rsidR="00D22684" w:rsidRPr="003E15D2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3E15D2" w:rsidRDefault="00D22684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E15D2">
                  <w:rPr>
                    <w:i/>
                    <w:iCs/>
                    <w:sz w:val="20"/>
                  </w:rPr>
                  <w:t>Samford</w:t>
                </w:r>
              </w:smartTag>
              <w:r w:rsidRPr="003E15D2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3E15D2">
                  <w:rPr>
                    <w:i/>
                    <w:iCs/>
                    <w:sz w:val="20"/>
                  </w:rPr>
                  <w:t>University</w:t>
                </w:r>
              </w:smartTag>
            </w:smartTag>
            <w:r w:rsidRPr="003E15D2">
              <w:rPr>
                <w:i/>
                <w:iCs/>
                <w:sz w:val="20"/>
              </w:rPr>
              <w:t>*</w:t>
            </w:r>
          </w:p>
        </w:tc>
        <w:tc>
          <w:tcPr>
            <w:tcW w:w="2472" w:type="dxa"/>
          </w:tcPr>
          <w:p w:rsidR="00094CFC" w:rsidRPr="003E15D2" w:rsidRDefault="00094CFC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1B22D9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3.7</w:t>
            </w:r>
            <w:r w:rsidR="00974CA1" w:rsidRPr="003E15D2">
              <w:rPr>
                <w:i/>
                <w:iCs/>
                <w:sz w:val="20"/>
              </w:rPr>
              <w:t xml:space="preserve"> (</w:t>
            </w:r>
            <w:r w:rsidR="00C44524" w:rsidRPr="003E15D2">
              <w:rPr>
                <w:i/>
                <w:iCs/>
                <w:sz w:val="20"/>
              </w:rPr>
              <w:t xml:space="preserve"> average</w:t>
            </w:r>
            <w:r w:rsidR="00974CA1" w:rsidRPr="003E15D2">
              <w:rPr>
                <w:i/>
                <w:iCs/>
                <w:sz w:val="20"/>
              </w:rPr>
              <w:t>)</w:t>
            </w:r>
          </w:p>
        </w:tc>
        <w:tc>
          <w:tcPr>
            <w:tcW w:w="1534" w:type="dxa"/>
          </w:tcPr>
          <w:p w:rsidR="00A122D8" w:rsidRPr="003E15D2" w:rsidRDefault="00A122D8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DE39C9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26</w:t>
            </w:r>
            <w:r w:rsidR="00974CA1" w:rsidRPr="003E15D2">
              <w:rPr>
                <w:i/>
                <w:iCs/>
                <w:sz w:val="20"/>
              </w:rPr>
              <w:t xml:space="preserve">  (average)</w:t>
            </w:r>
          </w:p>
        </w:tc>
        <w:tc>
          <w:tcPr>
            <w:tcW w:w="1246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1B22D9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119</w:t>
            </w:r>
            <w:r w:rsidR="00C44524" w:rsidRPr="003E15D2">
              <w:rPr>
                <w:i/>
                <w:iCs/>
                <w:sz w:val="20"/>
              </w:rPr>
              <w:t>0</w:t>
            </w:r>
            <w:r w:rsidR="00094CFC" w:rsidRPr="003E15D2">
              <w:rPr>
                <w:i/>
                <w:iCs/>
                <w:sz w:val="20"/>
              </w:rPr>
              <w:t>/</w:t>
            </w:r>
            <w:r w:rsidR="001C0B87" w:rsidRPr="003E15D2">
              <w:rPr>
                <w:i/>
                <w:iCs/>
                <w:sz w:val="20"/>
              </w:rPr>
              <w:t>1600</w:t>
            </w:r>
          </w:p>
        </w:tc>
        <w:tc>
          <w:tcPr>
            <w:tcW w:w="3398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 years foreign language &amp; 4x4 requirements</w:t>
            </w:r>
            <w:r w:rsidR="00824D41" w:rsidRPr="003E15D2">
              <w:rPr>
                <w:i/>
                <w:iCs/>
                <w:sz w:val="20"/>
              </w:rPr>
              <w:t xml:space="preserve"> (College prep rec.)</w:t>
            </w:r>
          </w:p>
        </w:tc>
      </w:tr>
      <w:tr w:rsidR="00D22684" w:rsidRPr="003E15D2" w:rsidTr="00132D97">
        <w:trPr>
          <w:jc w:val="center"/>
        </w:trPr>
        <w:tc>
          <w:tcPr>
            <w:tcW w:w="2626" w:type="dxa"/>
          </w:tcPr>
          <w:p w:rsidR="00D22684" w:rsidRPr="003E15D2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3E15D2" w:rsidRDefault="00D22684" w:rsidP="00E85D1C">
            <w:pPr>
              <w:pStyle w:val="Heading2"/>
              <w:jc w:val="left"/>
              <w:rPr>
                <w:sz w:val="20"/>
              </w:rPr>
            </w:pPr>
            <w:r w:rsidRPr="003E15D2">
              <w:rPr>
                <w:sz w:val="20"/>
              </w:rPr>
              <w:t xml:space="preserve">U of </w:t>
            </w:r>
            <w:smartTag w:uri="urn:schemas-microsoft-com:office:smarttags" w:element="City">
              <w:smartTag w:uri="urn:schemas-microsoft-com:office:smarttags" w:element="place">
                <w:r w:rsidRPr="003E15D2">
                  <w:rPr>
                    <w:sz w:val="20"/>
                  </w:rPr>
                  <w:t>Mobile</w:t>
                </w:r>
              </w:smartTag>
            </w:smartTag>
          </w:p>
        </w:tc>
        <w:tc>
          <w:tcPr>
            <w:tcW w:w="2472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2.</w:t>
            </w:r>
            <w:r w:rsidR="00E47785" w:rsidRPr="003E15D2">
              <w:rPr>
                <w:i/>
                <w:iCs/>
                <w:sz w:val="20"/>
              </w:rPr>
              <w:t>75</w:t>
            </w:r>
            <w:r w:rsidRPr="003E15D2">
              <w:rPr>
                <w:i/>
                <w:iCs/>
                <w:sz w:val="20"/>
              </w:rPr>
              <w:t xml:space="preserve"> (unweighted)</w:t>
            </w:r>
          </w:p>
        </w:tc>
        <w:tc>
          <w:tcPr>
            <w:tcW w:w="1534" w:type="dxa"/>
          </w:tcPr>
          <w:p w:rsidR="00D22684" w:rsidRPr="003E15D2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E47785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21</w:t>
            </w:r>
          </w:p>
        </w:tc>
        <w:tc>
          <w:tcPr>
            <w:tcW w:w="1246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1B22D9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98</w:t>
            </w:r>
            <w:r w:rsidR="00E47785" w:rsidRPr="003E15D2">
              <w:rPr>
                <w:i/>
                <w:iCs/>
                <w:sz w:val="20"/>
              </w:rPr>
              <w:t>0/1600</w:t>
            </w:r>
          </w:p>
        </w:tc>
        <w:tc>
          <w:tcPr>
            <w:tcW w:w="3398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4 x 4 will satisfy requirements</w:t>
            </w:r>
          </w:p>
        </w:tc>
      </w:tr>
      <w:tr w:rsidR="00D22684" w:rsidRPr="003E15D2" w:rsidTr="00132D97">
        <w:trPr>
          <w:jc w:val="center"/>
        </w:trPr>
        <w:tc>
          <w:tcPr>
            <w:tcW w:w="2626" w:type="dxa"/>
          </w:tcPr>
          <w:p w:rsidR="00D22684" w:rsidRPr="003E15D2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3E15D2" w:rsidRDefault="00D22684" w:rsidP="00E85D1C">
            <w:pPr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U of </w:t>
            </w:r>
            <w:smartTag w:uri="urn:schemas-microsoft-com:office:smarttags" w:element="place">
              <w:r w:rsidRPr="003E15D2">
                <w:rPr>
                  <w:i/>
                  <w:iCs/>
                  <w:sz w:val="20"/>
                </w:rPr>
                <w:t>West Alabama</w:t>
              </w:r>
            </w:smartTag>
          </w:p>
        </w:tc>
        <w:tc>
          <w:tcPr>
            <w:tcW w:w="2472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2.0 (academic)</w:t>
            </w:r>
          </w:p>
        </w:tc>
        <w:tc>
          <w:tcPr>
            <w:tcW w:w="1534" w:type="dxa"/>
          </w:tcPr>
          <w:p w:rsidR="00D22684" w:rsidRPr="003E15D2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8272C7" w:rsidP="00E30343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19</w:t>
            </w:r>
          </w:p>
        </w:tc>
        <w:tc>
          <w:tcPr>
            <w:tcW w:w="1246" w:type="dxa"/>
          </w:tcPr>
          <w:p w:rsidR="00D22684" w:rsidRPr="003E15D2" w:rsidRDefault="008272C7" w:rsidP="008272C7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>900</w:t>
            </w:r>
          </w:p>
          <w:p w:rsidR="008272C7" w:rsidRPr="003E15D2" w:rsidRDefault="008272C7" w:rsidP="008272C7">
            <w:pPr>
              <w:jc w:val="center"/>
              <w:rPr>
                <w:i/>
                <w:iCs/>
                <w:sz w:val="18"/>
                <w:szCs w:val="18"/>
              </w:rPr>
            </w:pPr>
            <w:r w:rsidRPr="003E15D2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D22684" w:rsidRPr="003E15D2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3E15D2" w:rsidRDefault="00824D41" w:rsidP="008F7212">
            <w:pPr>
              <w:jc w:val="center"/>
              <w:rPr>
                <w:i/>
                <w:iCs/>
                <w:sz w:val="20"/>
              </w:rPr>
            </w:pPr>
            <w:r w:rsidRPr="003E15D2">
              <w:rPr>
                <w:i/>
                <w:iCs/>
                <w:sz w:val="20"/>
              </w:rPr>
              <w:t xml:space="preserve">4 x 4 will satisfy requirements 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pStyle w:val="Heading6"/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B8718A">
                  <w:rPr>
                    <w:sz w:val="20"/>
                  </w:rPr>
                  <w:t>Alabama</w:t>
                </w:r>
              </w:smartTag>
            </w:smartTag>
            <w:r w:rsidRPr="00B8718A">
              <w:rPr>
                <w:sz w:val="20"/>
              </w:rPr>
              <w:t xml:space="preserve"> A &amp;M </w:t>
            </w:r>
          </w:p>
        </w:tc>
        <w:tc>
          <w:tcPr>
            <w:tcW w:w="2472" w:type="dxa"/>
          </w:tcPr>
          <w:p w:rsidR="00A608DA" w:rsidRPr="00B8718A" w:rsidRDefault="00A608DA" w:rsidP="008F7212">
            <w:pPr>
              <w:ind w:right="-156"/>
              <w:jc w:val="center"/>
              <w:rPr>
                <w:i/>
                <w:iCs/>
                <w:sz w:val="20"/>
              </w:rPr>
            </w:pPr>
          </w:p>
          <w:p w:rsidR="00D22684" w:rsidRPr="00B8718A" w:rsidRDefault="00A608DA" w:rsidP="008F7212">
            <w:pPr>
              <w:ind w:right="-156"/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2.0 Unweighted</w:t>
            </w:r>
          </w:p>
        </w:tc>
        <w:tc>
          <w:tcPr>
            <w:tcW w:w="1534" w:type="dxa"/>
          </w:tcPr>
          <w:p w:rsidR="00D22684" w:rsidRPr="00B8718A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D22684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18</w:t>
            </w:r>
          </w:p>
        </w:tc>
        <w:tc>
          <w:tcPr>
            <w:tcW w:w="1246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A608DA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1290</w:t>
            </w:r>
            <w:r w:rsidR="00B8718A" w:rsidRPr="00B8718A">
              <w:rPr>
                <w:i/>
                <w:iCs/>
                <w:sz w:val="20"/>
              </w:rPr>
              <w:t xml:space="preserve"> (R/M)</w:t>
            </w:r>
          </w:p>
        </w:tc>
        <w:tc>
          <w:tcPr>
            <w:tcW w:w="3398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824D41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 xml:space="preserve">4 x 4 will satisfy requirements 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pStyle w:val="Heading2"/>
              <w:jc w:val="lef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8718A">
                  <w:rPr>
                    <w:sz w:val="20"/>
                  </w:rPr>
                  <w:t>Alabama</w:t>
                </w:r>
              </w:smartTag>
              <w:r w:rsidRPr="00B8718A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B8718A">
                  <w:rPr>
                    <w:sz w:val="20"/>
                  </w:rPr>
                  <w:t>State</w:t>
                </w:r>
              </w:smartTag>
            </w:smartTag>
          </w:p>
        </w:tc>
        <w:tc>
          <w:tcPr>
            <w:tcW w:w="2472" w:type="dxa"/>
          </w:tcPr>
          <w:p w:rsidR="00D22684" w:rsidRPr="00B8718A" w:rsidRDefault="00E30343" w:rsidP="008272C7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2.0 – 3.5</w:t>
            </w:r>
            <w:r w:rsidR="001C0B87" w:rsidRPr="00B8718A">
              <w:rPr>
                <w:i/>
                <w:iCs/>
                <w:sz w:val="20"/>
              </w:rPr>
              <w:t xml:space="preserve"> Academic Only</w:t>
            </w:r>
          </w:p>
          <w:p w:rsidR="008272C7" w:rsidRPr="00B8718A" w:rsidRDefault="008272C7" w:rsidP="008272C7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(GPA/ACT Scale Online)</w:t>
            </w:r>
          </w:p>
        </w:tc>
        <w:tc>
          <w:tcPr>
            <w:tcW w:w="1534" w:type="dxa"/>
          </w:tcPr>
          <w:p w:rsidR="00D22684" w:rsidRPr="00B8718A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1C0B87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</w:t>
            </w:r>
            <w:r w:rsidR="00E30343" w:rsidRPr="00B8718A">
              <w:rPr>
                <w:i/>
                <w:iCs/>
                <w:sz w:val="20"/>
              </w:rPr>
              <w:t>8 - 15</w:t>
            </w:r>
          </w:p>
        </w:tc>
        <w:tc>
          <w:tcPr>
            <w:tcW w:w="1246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1C0B87" w:rsidRPr="00B8718A" w:rsidRDefault="00E30343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890 - 720</w:t>
            </w:r>
          </w:p>
        </w:tc>
        <w:tc>
          <w:tcPr>
            <w:tcW w:w="3398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4 x 4 will satisfy requirements</w:t>
            </w:r>
          </w:p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 yr  language or computer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Vanderbilt*</w:t>
            </w:r>
          </w:p>
        </w:tc>
        <w:tc>
          <w:tcPr>
            <w:tcW w:w="2472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D22684" w:rsidP="008F7212">
            <w:pPr>
              <w:pStyle w:val="Heading8"/>
            </w:pPr>
            <w:r w:rsidRPr="00B8718A">
              <w:t>Unweighted &amp; recalculated</w:t>
            </w:r>
          </w:p>
        </w:tc>
        <w:tc>
          <w:tcPr>
            <w:tcW w:w="1534" w:type="dxa"/>
          </w:tcPr>
          <w:p w:rsidR="00D22684" w:rsidRPr="00B8718A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E30343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32</w:t>
            </w:r>
            <w:r w:rsidR="00944489" w:rsidRPr="00B8718A">
              <w:rPr>
                <w:i/>
                <w:iCs/>
                <w:sz w:val="20"/>
              </w:rPr>
              <w:t>-34</w:t>
            </w:r>
          </w:p>
          <w:p w:rsidR="00D925FD" w:rsidRPr="00B8718A" w:rsidRDefault="00D925FD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(+ writing)</w:t>
            </w:r>
          </w:p>
        </w:tc>
        <w:tc>
          <w:tcPr>
            <w:tcW w:w="1246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944489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</w:t>
            </w:r>
            <w:r w:rsidR="00E30343" w:rsidRPr="00B8718A">
              <w:rPr>
                <w:i/>
                <w:iCs/>
                <w:sz w:val="20"/>
              </w:rPr>
              <w:t>400-156</w:t>
            </w:r>
            <w:r w:rsidRPr="00B8718A">
              <w:rPr>
                <w:i/>
                <w:iCs/>
                <w:sz w:val="20"/>
              </w:rPr>
              <w:t>0</w:t>
            </w:r>
          </w:p>
          <w:p w:rsidR="00944489" w:rsidRPr="00B8718A" w:rsidRDefault="00944489" w:rsidP="008F7212">
            <w:pPr>
              <w:jc w:val="center"/>
              <w:rPr>
                <w:i/>
                <w:iCs/>
                <w:sz w:val="18"/>
                <w:szCs w:val="18"/>
              </w:rPr>
            </w:pPr>
            <w:r w:rsidRPr="00B8718A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D22684" w:rsidRPr="00B8718A" w:rsidRDefault="00944489" w:rsidP="00B8718A">
            <w:pPr>
              <w:jc w:val="center"/>
              <w:rPr>
                <w:i/>
                <w:iCs/>
                <w:sz w:val="19"/>
              </w:rPr>
            </w:pPr>
            <w:r w:rsidRPr="00B8718A">
              <w:rPr>
                <w:i/>
                <w:iCs/>
                <w:sz w:val="19"/>
              </w:rPr>
              <w:t>2 yrs foreign lang</w:t>
            </w:r>
            <w:r w:rsidR="008272C7" w:rsidRPr="00B8718A">
              <w:rPr>
                <w:i/>
                <w:iCs/>
                <w:sz w:val="19"/>
              </w:rPr>
              <w:t xml:space="preserve">. </w:t>
            </w:r>
            <w:r w:rsidR="00C36126" w:rsidRPr="00B8718A">
              <w:rPr>
                <w:i/>
                <w:iCs/>
                <w:sz w:val="19"/>
              </w:rPr>
              <w:t>(4</w:t>
            </w:r>
            <w:r w:rsidRPr="00B8718A">
              <w:rPr>
                <w:i/>
                <w:iCs/>
                <w:sz w:val="19"/>
              </w:rPr>
              <w:t xml:space="preserve"> yrs.</w:t>
            </w:r>
            <w:r w:rsidR="00C36126" w:rsidRPr="00B8718A">
              <w:rPr>
                <w:i/>
                <w:iCs/>
                <w:sz w:val="19"/>
              </w:rPr>
              <w:t xml:space="preserve"> rec.),</w:t>
            </w:r>
            <w:r w:rsidRPr="00B8718A">
              <w:rPr>
                <w:i/>
                <w:iCs/>
                <w:sz w:val="19"/>
              </w:rPr>
              <w:t xml:space="preserve"> </w:t>
            </w:r>
            <w:r w:rsidR="00C36126" w:rsidRPr="00B8718A">
              <w:rPr>
                <w:i/>
                <w:iCs/>
                <w:sz w:val="19"/>
              </w:rPr>
              <w:t>Alg.</w:t>
            </w:r>
            <w:r w:rsidR="00D22684" w:rsidRPr="00B8718A">
              <w:rPr>
                <w:i/>
                <w:iCs/>
                <w:sz w:val="19"/>
              </w:rPr>
              <w:t xml:space="preserve"> 2 w/ Trig</w:t>
            </w:r>
            <w:r w:rsidR="0021257B" w:rsidRPr="00B8718A">
              <w:rPr>
                <w:i/>
                <w:iCs/>
                <w:sz w:val="19"/>
              </w:rPr>
              <w:t xml:space="preserve"> </w:t>
            </w:r>
            <w:r w:rsidR="00D22684" w:rsidRPr="00B8718A">
              <w:rPr>
                <w:i/>
                <w:iCs/>
                <w:sz w:val="19"/>
              </w:rPr>
              <w:t>,</w:t>
            </w:r>
            <w:r w:rsidR="00B8718A" w:rsidRPr="00B8718A">
              <w:rPr>
                <w:i/>
                <w:iCs/>
                <w:sz w:val="19"/>
              </w:rPr>
              <w:t>AP and Honors Recommended</w:t>
            </w:r>
            <w:r w:rsidRPr="00B8718A">
              <w:rPr>
                <w:i/>
                <w:iCs/>
                <w:sz w:val="19"/>
              </w:rPr>
              <w:t>, &amp; student activitie</w:t>
            </w:r>
            <w:r w:rsidR="00507CE6" w:rsidRPr="00B8718A">
              <w:rPr>
                <w:i/>
                <w:iCs/>
                <w:sz w:val="19"/>
              </w:rPr>
              <w:t>s</w:t>
            </w:r>
            <w:r w:rsidRPr="00B8718A">
              <w:rPr>
                <w:i/>
                <w:iCs/>
                <w:sz w:val="19"/>
              </w:rPr>
              <w:t>/leadership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pStyle w:val="Heading5"/>
              <w:rPr>
                <w:color w:val="auto"/>
                <w:sz w:val="20"/>
              </w:rPr>
            </w:pPr>
          </w:p>
          <w:p w:rsidR="00D22684" w:rsidRPr="00B8718A" w:rsidRDefault="00D22684" w:rsidP="00E85D1C">
            <w:pPr>
              <w:pStyle w:val="Heading5"/>
              <w:rPr>
                <w:color w:val="auto"/>
                <w:sz w:val="20"/>
              </w:rPr>
            </w:pPr>
            <w:r w:rsidRPr="00B8718A">
              <w:rPr>
                <w:color w:val="auto"/>
                <w:sz w:val="20"/>
              </w:rPr>
              <w:t>Duke*</w:t>
            </w:r>
          </w:p>
        </w:tc>
        <w:tc>
          <w:tcPr>
            <w:tcW w:w="2472" w:type="dxa"/>
          </w:tcPr>
          <w:p w:rsidR="00D22684" w:rsidRPr="00B8718A" w:rsidRDefault="00D22684" w:rsidP="00E85D1C">
            <w:pPr>
              <w:pStyle w:val="Heading9"/>
              <w:jc w:val="left"/>
              <w:rPr>
                <w:color w:val="auto"/>
              </w:rPr>
            </w:pPr>
          </w:p>
          <w:p w:rsidR="00D22684" w:rsidRPr="00B8718A" w:rsidRDefault="00D22684" w:rsidP="008F7212">
            <w:pPr>
              <w:pStyle w:val="Heading9"/>
              <w:rPr>
                <w:color w:val="auto"/>
              </w:rPr>
            </w:pPr>
            <w:r w:rsidRPr="00B8718A">
              <w:rPr>
                <w:color w:val="auto"/>
              </w:rPr>
              <w:t>Unweighted &amp; recalculated</w:t>
            </w:r>
          </w:p>
        </w:tc>
        <w:tc>
          <w:tcPr>
            <w:tcW w:w="1534" w:type="dxa"/>
          </w:tcPr>
          <w:p w:rsidR="00540BC6" w:rsidRPr="00B8718A" w:rsidRDefault="00540BC6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540BC6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30-34</w:t>
            </w:r>
          </w:p>
          <w:p w:rsidR="00D925FD" w:rsidRPr="00B8718A" w:rsidRDefault="00D925FD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(+ writing)</w:t>
            </w:r>
          </w:p>
        </w:tc>
        <w:tc>
          <w:tcPr>
            <w:tcW w:w="1246" w:type="dxa"/>
          </w:tcPr>
          <w:p w:rsidR="00540BC6" w:rsidRPr="00B8718A" w:rsidRDefault="00540BC6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540BC6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2040</w:t>
            </w:r>
            <w:r w:rsidR="00D22684" w:rsidRPr="00B8718A">
              <w:rPr>
                <w:i/>
                <w:iCs/>
                <w:sz w:val="20"/>
              </w:rPr>
              <w:t>-</w:t>
            </w:r>
            <w:r w:rsidRPr="00B8718A">
              <w:rPr>
                <w:i/>
                <w:iCs/>
                <w:sz w:val="20"/>
              </w:rPr>
              <w:t>2330</w:t>
            </w:r>
          </w:p>
        </w:tc>
        <w:tc>
          <w:tcPr>
            <w:tcW w:w="3398" w:type="dxa"/>
          </w:tcPr>
          <w:p w:rsidR="00D22684" w:rsidRPr="00B8718A" w:rsidRDefault="00E85D1C" w:rsidP="00E85D1C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Interview</w:t>
            </w:r>
            <w:r w:rsidR="00D22684" w:rsidRPr="00B8718A">
              <w:rPr>
                <w:i/>
                <w:iCs/>
                <w:sz w:val="20"/>
              </w:rPr>
              <w:t>,</w:t>
            </w:r>
            <w:r w:rsidRPr="00B8718A">
              <w:rPr>
                <w:i/>
                <w:iCs/>
                <w:sz w:val="20"/>
              </w:rPr>
              <w:t xml:space="preserve"> </w:t>
            </w:r>
            <w:r w:rsidR="00D22684" w:rsidRPr="00B8718A">
              <w:rPr>
                <w:i/>
                <w:iCs/>
                <w:sz w:val="20"/>
              </w:rPr>
              <w:t>3 yrs foreign language, challenging courses, recommendations, and student activities</w:t>
            </w:r>
            <w:r w:rsidR="00507CE6" w:rsidRPr="00B8718A">
              <w:rPr>
                <w:i/>
                <w:iCs/>
                <w:sz w:val="20"/>
              </w:rPr>
              <w:t>/leadership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E85D1C" w:rsidRPr="00B8718A" w:rsidRDefault="00E85D1C" w:rsidP="00E85D1C">
            <w:pPr>
              <w:pStyle w:val="Heading6"/>
              <w:rPr>
                <w:sz w:val="20"/>
              </w:rPr>
            </w:pPr>
          </w:p>
          <w:p w:rsidR="00D22684" w:rsidRPr="00B8718A" w:rsidRDefault="00D22684" w:rsidP="00E85D1C">
            <w:pPr>
              <w:pStyle w:val="Heading6"/>
              <w:rPr>
                <w:sz w:val="20"/>
              </w:rPr>
            </w:pPr>
            <w:r w:rsidRPr="00B8718A">
              <w:rPr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B8718A">
                  <w:rPr>
                    <w:sz w:val="20"/>
                  </w:rPr>
                  <w:t>University</w:t>
                </w:r>
              </w:smartTag>
              <w:r w:rsidRPr="00B8718A"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 w:rsidRPr="00B8718A">
                  <w:rPr>
                    <w:sz w:val="20"/>
                  </w:rPr>
                  <w:t>Tennessee</w:t>
                </w:r>
              </w:smartTag>
            </w:smartTag>
            <w:r w:rsidR="0098457B" w:rsidRPr="00B8718A">
              <w:rPr>
                <w:sz w:val="20"/>
              </w:rPr>
              <w:t xml:space="preserve">* </w:t>
            </w:r>
          </w:p>
        </w:tc>
        <w:tc>
          <w:tcPr>
            <w:tcW w:w="2472" w:type="dxa"/>
          </w:tcPr>
          <w:p w:rsidR="00D22684" w:rsidRPr="00B8718A" w:rsidRDefault="0021257B" w:rsidP="00E85D1C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Recalculated academic</w:t>
            </w:r>
          </w:p>
          <w:p w:rsidR="00D22684" w:rsidRPr="00B8718A" w:rsidRDefault="00E30343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3.9</w:t>
            </w:r>
            <w:r w:rsidR="00D22684" w:rsidRPr="00B8718A">
              <w:rPr>
                <w:i/>
                <w:iCs/>
                <w:sz w:val="20"/>
              </w:rPr>
              <w:t xml:space="preserve"> (a</w:t>
            </w:r>
            <w:r w:rsidR="0021257B" w:rsidRPr="00B8718A">
              <w:rPr>
                <w:i/>
                <w:iCs/>
                <w:sz w:val="20"/>
              </w:rPr>
              <w:t>verage</w:t>
            </w:r>
            <w:r w:rsidR="00D22684" w:rsidRPr="00B8718A">
              <w:rPr>
                <w:i/>
                <w:iCs/>
                <w:sz w:val="20"/>
              </w:rPr>
              <w:t>)</w:t>
            </w:r>
          </w:p>
        </w:tc>
        <w:tc>
          <w:tcPr>
            <w:tcW w:w="1534" w:type="dxa"/>
          </w:tcPr>
          <w:p w:rsidR="00A931D6" w:rsidRPr="00B8718A" w:rsidRDefault="00D22684" w:rsidP="00E30343">
            <w:pPr>
              <w:ind w:right="-236"/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</w:t>
            </w:r>
            <w:r w:rsidR="00E30343" w:rsidRPr="00B8718A">
              <w:rPr>
                <w:i/>
                <w:iCs/>
                <w:sz w:val="20"/>
              </w:rPr>
              <w:t>7</w:t>
            </w:r>
          </w:p>
          <w:p w:rsidR="00A931D6" w:rsidRPr="00B8718A" w:rsidRDefault="00A931D6" w:rsidP="00E30343">
            <w:pPr>
              <w:ind w:right="-236"/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16"/>
                <w:szCs w:val="16"/>
              </w:rPr>
              <w:t>(super scoring)</w:t>
            </w:r>
          </w:p>
        </w:tc>
        <w:tc>
          <w:tcPr>
            <w:tcW w:w="1246" w:type="dxa"/>
          </w:tcPr>
          <w:p w:rsidR="00D22684" w:rsidRPr="00B8718A" w:rsidRDefault="00E30343" w:rsidP="00E85D1C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1172</w:t>
            </w:r>
          </w:p>
          <w:p w:rsidR="00507CE6" w:rsidRPr="00B8718A" w:rsidRDefault="00507CE6" w:rsidP="00E85D1C">
            <w:pPr>
              <w:jc w:val="center"/>
              <w:rPr>
                <w:i/>
                <w:iCs/>
                <w:sz w:val="18"/>
                <w:szCs w:val="18"/>
              </w:rPr>
            </w:pPr>
            <w:r w:rsidRPr="00B8718A">
              <w:rPr>
                <w:i/>
                <w:iCs/>
                <w:sz w:val="18"/>
                <w:szCs w:val="18"/>
              </w:rPr>
              <w:t>(R &amp; M Only)</w:t>
            </w:r>
          </w:p>
        </w:tc>
        <w:tc>
          <w:tcPr>
            <w:tcW w:w="3398" w:type="dxa"/>
          </w:tcPr>
          <w:p w:rsidR="00D22684" w:rsidRPr="00B8718A" w:rsidRDefault="00D22684" w:rsidP="00E85D1C">
            <w:pPr>
              <w:ind w:right="225"/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 years foreign language</w:t>
            </w:r>
          </w:p>
          <w:p w:rsidR="00507CE6" w:rsidRPr="00B8718A" w:rsidRDefault="00507CE6" w:rsidP="00E85D1C">
            <w:pPr>
              <w:ind w:right="225"/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Advanced Curriculum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B8718A">
                  <w:rPr>
                    <w:i/>
                    <w:iCs/>
                    <w:sz w:val="20"/>
                  </w:rPr>
                  <w:t>University</w:t>
                </w:r>
              </w:smartTag>
              <w:r w:rsidRPr="00B8718A">
                <w:rPr>
                  <w:i/>
                  <w:iCs/>
                  <w:sz w:val="20"/>
                </w:rPr>
                <w:t xml:space="preserve"> of </w:t>
              </w:r>
              <w:smartTag w:uri="urn:schemas-microsoft-com:office:smarttags" w:element="PlaceName">
                <w:r w:rsidRPr="00B8718A">
                  <w:rPr>
                    <w:i/>
                    <w:iCs/>
                    <w:sz w:val="20"/>
                  </w:rPr>
                  <w:t>Georgia</w:t>
                </w:r>
              </w:smartTag>
            </w:smartTag>
            <w:r w:rsidRPr="00B8718A">
              <w:rPr>
                <w:i/>
                <w:iCs/>
                <w:sz w:val="20"/>
              </w:rPr>
              <w:t xml:space="preserve"> *</w:t>
            </w:r>
          </w:p>
        </w:tc>
        <w:tc>
          <w:tcPr>
            <w:tcW w:w="2472" w:type="dxa"/>
          </w:tcPr>
          <w:p w:rsidR="00A122D8" w:rsidRPr="00B8718A" w:rsidRDefault="00A122D8" w:rsidP="00A122D8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Recalculated academic</w:t>
            </w:r>
          </w:p>
          <w:p w:rsidR="00A122D8" w:rsidRPr="00B8718A" w:rsidRDefault="00B8718A" w:rsidP="00A122D8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3.9</w:t>
            </w:r>
            <w:r w:rsidR="00A122D8" w:rsidRPr="00B8718A">
              <w:rPr>
                <w:i/>
                <w:iCs/>
                <w:sz w:val="20"/>
              </w:rPr>
              <w:t xml:space="preserve"> (average)</w:t>
            </w:r>
          </w:p>
        </w:tc>
        <w:tc>
          <w:tcPr>
            <w:tcW w:w="1534" w:type="dxa"/>
          </w:tcPr>
          <w:p w:rsidR="00D22684" w:rsidRPr="00B8718A" w:rsidRDefault="00B8718A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29</w:t>
            </w:r>
            <w:r w:rsidR="00507CE6" w:rsidRPr="00B8718A">
              <w:rPr>
                <w:i/>
                <w:iCs/>
                <w:sz w:val="20"/>
              </w:rPr>
              <w:t>-31</w:t>
            </w:r>
          </w:p>
          <w:p w:rsidR="00D22684" w:rsidRPr="00B8718A" w:rsidRDefault="00D22684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(+ writing)</w:t>
            </w:r>
          </w:p>
        </w:tc>
        <w:tc>
          <w:tcPr>
            <w:tcW w:w="1246" w:type="dxa"/>
          </w:tcPr>
          <w:p w:rsidR="00D22684" w:rsidRPr="00B8718A" w:rsidRDefault="00B8718A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1913</w:t>
            </w:r>
          </w:p>
          <w:p w:rsidR="00507CE6" w:rsidRPr="00B8718A" w:rsidRDefault="00507CE6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(R, M, &amp; W)</w:t>
            </w:r>
          </w:p>
        </w:tc>
        <w:tc>
          <w:tcPr>
            <w:tcW w:w="3398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 years foreign language</w:t>
            </w:r>
          </w:p>
          <w:p w:rsidR="00507CE6" w:rsidRPr="00B8718A" w:rsidRDefault="00507CE6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Advanced Curriculum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The University of Florida</w:t>
            </w:r>
            <w:r w:rsidR="0070417D" w:rsidRPr="00B8718A">
              <w:rPr>
                <w:i/>
                <w:iCs/>
                <w:sz w:val="20"/>
              </w:rPr>
              <w:t xml:space="preserve"> </w:t>
            </w:r>
            <w:r w:rsidR="008272C7" w:rsidRPr="00B8718A">
              <w:rPr>
                <w:i/>
                <w:iCs/>
                <w:sz w:val="20"/>
              </w:rPr>
              <w:t>*</w:t>
            </w:r>
          </w:p>
        </w:tc>
        <w:tc>
          <w:tcPr>
            <w:tcW w:w="2472" w:type="dxa"/>
          </w:tcPr>
          <w:p w:rsidR="00D22684" w:rsidRPr="00B8718A" w:rsidRDefault="008272C7" w:rsidP="00E85D1C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4.</w:t>
            </w:r>
            <w:r w:rsidR="00B8718A" w:rsidRPr="00B8718A">
              <w:rPr>
                <w:i/>
                <w:iCs/>
                <w:sz w:val="20"/>
              </w:rPr>
              <w:t>1</w:t>
            </w:r>
            <w:r w:rsidRPr="00B8718A">
              <w:rPr>
                <w:i/>
                <w:iCs/>
                <w:sz w:val="20"/>
              </w:rPr>
              <w:t xml:space="preserve">-4.4 in </w:t>
            </w:r>
            <w:r w:rsidR="00001444" w:rsidRPr="00B8718A">
              <w:rPr>
                <w:i/>
                <w:iCs/>
                <w:sz w:val="20"/>
              </w:rPr>
              <w:t xml:space="preserve"> academic core</w:t>
            </w:r>
          </w:p>
          <w:p w:rsidR="008272C7" w:rsidRPr="00B8718A" w:rsidRDefault="008272C7" w:rsidP="00E85D1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34" w:type="dxa"/>
          </w:tcPr>
          <w:p w:rsidR="008272C7" w:rsidRPr="00B8718A" w:rsidRDefault="00B8718A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26</w:t>
            </w:r>
            <w:r w:rsidR="00294F6E" w:rsidRPr="00B8718A">
              <w:rPr>
                <w:i/>
                <w:iCs/>
                <w:sz w:val="20"/>
              </w:rPr>
              <w:t>-31</w:t>
            </w:r>
          </w:p>
          <w:p w:rsidR="0070417D" w:rsidRPr="00B8718A" w:rsidRDefault="008272C7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(+writing)</w:t>
            </w:r>
          </w:p>
        </w:tc>
        <w:tc>
          <w:tcPr>
            <w:tcW w:w="1246" w:type="dxa"/>
          </w:tcPr>
          <w:p w:rsidR="0070417D" w:rsidRPr="00B8718A" w:rsidRDefault="00B8718A" w:rsidP="0070417D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1780-202</w:t>
            </w:r>
            <w:r w:rsidR="008272C7" w:rsidRPr="00B8718A">
              <w:rPr>
                <w:i/>
                <w:iCs/>
                <w:sz w:val="20"/>
              </w:rPr>
              <w:t>0</w:t>
            </w:r>
          </w:p>
          <w:p w:rsidR="008272C7" w:rsidRPr="00B8718A" w:rsidRDefault="008272C7" w:rsidP="0070417D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(R, M, &amp; W)</w:t>
            </w:r>
          </w:p>
        </w:tc>
        <w:tc>
          <w:tcPr>
            <w:tcW w:w="3398" w:type="dxa"/>
          </w:tcPr>
          <w:p w:rsidR="00D22684" w:rsidRPr="00B8718A" w:rsidRDefault="00D22684" w:rsidP="00E85D1C">
            <w:pPr>
              <w:jc w:val="center"/>
              <w:rPr>
                <w:i/>
                <w:iCs/>
                <w:sz w:val="19"/>
              </w:rPr>
            </w:pPr>
            <w:r w:rsidRPr="00B8718A">
              <w:rPr>
                <w:i/>
                <w:iCs/>
                <w:sz w:val="19"/>
              </w:rPr>
              <w:t xml:space="preserve">2 years of foreign lang., </w:t>
            </w:r>
            <w:r w:rsidR="00B8718A" w:rsidRPr="00B8718A">
              <w:rPr>
                <w:i/>
                <w:iCs/>
                <w:sz w:val="19"/>
              </w:rPr>
              <w:t xml:space="preserve">Alg II W/ Trig, </w:t>
            </w:r>
            <w:r w:rsidRPr="00B8718A">
              <w:rPr>
                <w:i/>
                <w:iCs/>
                <w:sz w:val="19"/>
              </w:rPr>
              <w:t>student activities, and recommendations</w:t>
            </w:r>
          </w:p>
        </w:tc>
      </w:tr>
      <w:tr w:rsidR="00D22684" w:rsidRPr="00B8718A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8718A">
                  <w:rPr>
                    <w:i/>
                    <w:iCs/>
                    <w:sz w:val="20"/>
                  </w:rPr>
                  <w:t>Florida</w:t>
                </w:r>
              </w:smartTag>
              <w:r w:rsidRPr="00B8718A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B8718A">
                  <w:rPr>
                    <w:i/>
                    <w:iCs/>
                    <w:sz w:val="20"/>
                  </w:rPr>
                  <w:t>State</w:t>
                </w:r>
              </w:smartTag>
            </w:smartTag>
            <w:r w:rsidRPr="00B8718A">
              <w:rPr>
                <w:i/>
                <w:iCs/>
                <w:sz w:val="20"/>
              </w:rPr>
              <w:t xml:space="preserve"> *</w:t>
            </w:r>
          </w:p>
        </w:tc>
        <w:tc>
          <w:tcPr>
            <w:tcW w:w="2472" w:type="dxa"/>
          </w:tcPr>
          <w:p w:rsidR="000644A6" w:rsidRPr="00B8718A" w:rsidRDefault="000644A6" w:rsidP="000644A6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 xml:space="preserve">      Recalculated academic</w:t>
            </w:r>
          </w:p>
          <w:p w:rsidR="00D22684" w:rsidRPr="00B8718A" w:rsidRDefault="00A122D8" w:rsidP="00EB19C4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3.9 – 4.7</w:t>
            </w:r>
          </w:p>
        </w:tc>
        <w:tc>
          <w:tcPr>
            <w:tcW w:w="1534" w:type="dxa"/>
          </w:tcPr>
          <w:p w:rsidR="00EB19C4" w:rsidRPr="00B8718A" w:rsidRDefault="00EB19C4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26-30</w:t>
            </w:r>
          </w:p>
          <w:p w:rsidR="00D22684" w:rsidRPr="00B8718A" w:rsidRDefault="004D2851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(+w</w:t>
            </w:r>
            <w:r w:rsidR="00D22684" w:rsidRPr="00B8718A">
              <w:rPr>
                <w:i/>
                <w:iCs/>
                <w:sz w:val="20"/>
              </w:rPr>
              <w:t>riting)</w:t>
            </w:r>
          </w:p>
          <w:p w:rsidR="000644A6" w:rsidRPr="00B8718A" w:rsidRDefault="000644A6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16"/>
                <w:szCs w:val="16"/>
              </w:rPr>
              <w:t>(super scoring)</w:t>
            </w:r>
          </w:p>
        </w:tc>
        <w:tc>
          <w:tcPr>
            <w:tcW w:w="1246" w:type="dxa"/>
          </w:tcPr>
          <w:p w:rsidR="00D22684" w:rsidRPr="00B8718A" w:rsidRDefault="00B8718A" w:rsidP="00E85D1C">
            <w:pPr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173</w:t>
            </w:r>
            <w:r w:rsidR="00EB19C4" w:rsidRPr="00B8718A">
              <w:rPr>
                <w:i/>
                <w:iCs/>
                <w:sz w:val="20"/>
              </w:rPr>
              <w:t>0-196</w:t>
            </w:r>
            <w:r w:rsidR="000644A6" w:rsidRPr="00B8718A">
              <w:rPr>
                <w:i/>
                <w:iCs/>
                <w:sz w:val="20"/>
              </w:rPr>
              <w:t>0</w:t>
            </w:r>
          </w:p>
          <w:p w:rsidR="00EB19C4" w:rsidRPr="00B8718A" w:rsidRDefault="00EB19C4" w:rsidP="00E85D1C">
            <w:pPr>
              <w:rPr>
                <w:i/>
                <w:iCs/>
                <w:sz w:val="18"/>
                <w:szCs w:val="18"/>
              </w:rPr>
            </w:pPr>
            <w:r w:rsidRPr="00B8718A">
              <w:rPr>
                <w:i/>
                <w:iCs/>
                <w:sz w:val="18"/>
                <w:szCs w:val="18"/>
              </w:rPr>
              <w:t>( R, M, &amp; W)</w:t>
            </w:r>
          </w:p>
        </w:tc>
        <w:tc>
          <w:tcPr>
            <w:tcW w:w="3398" w:type="dxa"/>
          </w:tcPr>
          <w:p w:rsidR="00D22684" w:rsidRPr="00B8718A" w:rsidRDefault="001D7948" w:rsidP="00B8718A">
            <w:pPr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 xml:space="preserve">    </w:t>
            </w:r>
            <w:r w:rsidR="00D22684" w:rsidRPr="00B8718A">
              <w:rPr>
                <w:i/>
                <w:iCs/>
                <w:sz w:val="20"/>
              </w:rPr>
              <w:t>2 years of foreign language,</w:t>
            </w:r>
            <w:r w:rsidR="00B8718A">
              <w:rPr>
                <w:i/>
                <w:iCs/>
                <w:sz w:val="20"/>
              </w:rPr>
              <w:t xml:space="preserve"> 4 years of m</w:t>
            </w:r>
            <w:r w:rsidR="00B8718A" w:rsidRPr="00B8718A">
              <w:rPr>
                <w:i/>
                <w:iCs/>
                <w:sz w:val="20"/>
              </w:rPr>
              <w:t>ath</w:t>
            </w:r>
            <w:r w:rsidR="00B8718A">
              <w:rPr>
                <w:i/>
                <w:iCs/>
                <w:sz w:val="20"/>
              </w:rPr>
              <w:t>(</w:t>
            </w:r>
            <w:r w:rsidR="00B8718A" w:rsidRPr="00B8718A">
              <w:rPr>
                <w:i/>
                <w:iCs/>
                <w:sz w:val="20"/>
              </w:rPr>
              <w:t xml:space="preserve"> Algebra I or higher</w:t>
            </w:r>
            <w:r w:rsidR="00B8718A">
              <w:rPr>
                <w:i/>
                <w:iCs/>
                <w:sz w:val="20"/>
              </w:rPr>
              <w:t>)</w:t>
            </w:r>
            <w:r w:rsidR="00B8718A" w:rsidRPr="00B8718A">
              <w:rPr>
                <w:i/>
                <w:iCs/>
                <w:sz w:val="20"/>
              </w:rPr>
              <w:t>, 2 academic electives,</w:t>
            </w:r>
            <w:r w:rsidR="001B22D9" w:rsidRPr="00B8718A">
              <w:rPr>
                <w:i/>
                <w:iCs/>
                <w:sz w:val="20"/>
              </w:rPr>
              <w:t>2 lab sciences</w:t>
            </w:r>
          </w:p>
        </w:tc>
      </w:tr>
      <w:tr w:rsidR="00D22684" w:rsidTr="00132D97">
        <w:trPr>
          <w:jc w:val="center"/>
        </w:trPr>
        <w:tc>
          <w:tcPr>
            <w:tcW w:w="2626" w:type="dxa"/>
          </w:tcPr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</w:p>
          <w:p w:rsidR="00D22684" w:rsidRPr="00B8718A" w:rsidRDefault="00D22684" w:rsidP="00E85D1C">
            <w:pPr>
              <w:rPr>
                <w:i/>
                <w:i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8718A">
                  <w:rPr>
                    <w:i/>
                    <w:iCs/>
                    <w:sz w:val="20"/>
                  </w:rPr>
                  <w:t>Belmont</w:t>
                </w:r>
              </w:smartTag>
              <w:r w:rsidRPr="00B8718A">
                <w:rPr>
                  <w:i/>
                  <w:iCs/>
                  <w:sz w:val="20"/>
                </w:rPr>
                <w:t xml:space="preserve"> </w:t>
              </w:r>
              <w:smartTag w:uri="urn:schemas-microsoft-com:office:smarttags" w:element="PlaceType">
                <w:r w:rsidRPr="00B8718A">
                  <w:rPr>
                    <w:i/>
                    <w:iCs/>
                    <w:sz w:val="20"/>
                  </w:rPr>
                  <w:t>University</w:t>
                </w:r>
              </w:smartTag>
            </w:smartTag>
            <w:r w:rsidRPr="00B8718A">
              <w:rPr>
                <w:i/>
                <w:iCs/>
                <w:sz w:val="20"/>
              </w:rPr>
              <w:t xml:space="preserve"> *</w:t>
            </w:r>
          </w:p>
        </w:tc>
        <w:tc>
          <w:tcPr>
            <w:tcW w:w="2472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unweighted</w:t>
            </w:r>
          </w:p>
          <w:p w:rsidR="00D22684" w:rsidRPr="00B8718A" w:rsidRDefault="00974CA1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3.5</w:t>
            </w:r>
            <w:r w:rsidR="001B22D9" w:rsidRPr="00B8718A">
              <w:rPr>
                <w:i/>
                <w:iCs/>
                <w:sz w:val="20"/>
              </w:rPr>
              <w:t>3</w:t>
            </w:r>
            <w:r w:rsidRPr="00B8718A">
              <w:rPr>
                <w:i/>
                <w:iCs/>
                <w:sz w:val="20"/>
              </w:rPr>
              <w:t xml:space="preserve"> (overall/</w:t>
            </w:r>
            <w:r w:rsidR="003E4209" w:rsidRPr="00B8718A">
              <w:rPr>
                <w:i/>
                <w:iCs/>
                <w:sz w:val="20"/>
              </w:rPr>
              <w:t xml:space="preserve"> average</w:t>
            </w:r>
            <w:r w:rsidRPr="00B8718A">
              <w:rPr>
                <w:i/>
                <w:iCs/>
                <w:sz w:val="20"/>
              </w:rPr>
              <w:t>)</w:t>
            </w:r>
          </w:p>
        </w:tc>
        <w:tc>
          <w:tcPr>
            <w:tcW w:w="1534" w:type="dxa"/>
          </w:tcPr>
          <w:p w:rsidR="00D22684" w:rsidRPr="00B8718A" w:rsidRDefault="00D22684" w:rsidP="00E30343">
            <w:pPr>
              <w:jc w:val="center"/>
              <w:rPr>
                <w:i/>
                <w:iCs/>
                <w:sz w:val="20"/>
              </w:rPr>
            </w:pPr>
          </w:p>
          <w:p w:rsidR="00D22684" w:rsidRPr="00B8718A" w:rsidRDefault="00EB19C4" w:rsidP="00E30343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24</w:t>
            </w:r>
            <w:r w:rsidR="003E4209" w:rsidRPr="00B8718A">
              <w:rPr>
                <w:i/>
                <w:iCs/>
                <w:sz w:val="20"/>
              </w:rPr>
              <w:t>-2</w:t>
            </w:r>
            <w:r w:rsidR="001B22D9" w:rsidRPr="00B8718A">
              <w:rPr>
                <w:i/>
                <w:iCs/>
                <w:sz w:val="20"/>
              </w:rPr>
              <w:t>9</w:t>
            </w:r>
          </w:p>
        </w:tc>
        <w:tc>
          <w:tcPr>
            <w:tcW w:w="1246" w:type="dxa"/>
          </w:tcPr>
          <w:p w:rsidR="00EB19C4" w:rsidRPr="00B8718A" w:rsidRDefault="00B8718A" w:rsidP="001B22D9">
            <w:pPr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1060-123</w:t>
            </w:r>
            <w:r w:rsidR="00EB19C4" w:rsidRPr="00B8718A">
              <w:rPr>
                <w:i/>
                <w:iCs/>
                <w:sz w:val="20"/>
              </w:rPr>
              <w:t>0</w:t>
            </w:r>
          </w:p>
          <w:p w:rsidR="00D22684" w:rsidRPr="00B8718A" w:rsidRDefault="00EB19C4" w:rsidP="001B22D9">
            <w:pPr>
              <w:rPr>
                <w:i/>
                <w:iCs/>
                <w:sz w:val="18"/>
                <w:szCs w:val="18"/>
              </w:rPr>
            </w:pPr>
            <w:r w:rsidRPr="00B8718A">
              <w:rPr>
                <w:i/>
                <w:iCs/>
                <w:sz w:val="18"/>
                <w:szCs w:val="18"/>
              </w:rPr>
              <w:t>(R &amp; M Only)</w:t>
            </w:r>
            <w:r w:rsidR="003E4209" w:rsidRPr="00B8718A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</w:tcPr>
          <w:p w:rsidR="00D22684" w:rsidRPr="00B8718A" w:rsidRDefault="00D22684" w:rsidP="008F7212">
            <w:pPr>
              <w:jc w:val="center"/>
              <w:rPr>
                <w:i/>
                <w:iCs/>
                <w:sz w:val="20"/>
              </w:rPr>
            </w:pPr>
          </w:p>
          <w:p w:rsidR="00D22684" w:rsidRDefault="00D22684" w:rsidP="008F7212">
            <w:pPr>
              <w:jc w:val="center"/>
              <w:rPr>
                <w:i/>
                <w:iCs/>
                <w:sz w:val="20"/>
              </w:rPr>
            </w:pPr>
            <w:r w:rsidRPr="00B8718A">
              <w:rPr>
                <w:i/>
                <w:iCs/>
                <w:sz w:val="20"/>
              </w:rPr>
              <w:t>2 years of foreign language</w:t>
            </w:r>
          </w:p>
        </w:tc>
      </w:tr>
    </w:tbl>
    <w:p w:rsidR="008F7212" w:rsidRDefault="008F7212" w:rsidP="008F7212">
      <w:pPr>
        <w:pStyle w:val="Heading3"/>
        <w:rPr>
          <w:sz w:val="12"/>
        </w:rPr>
      </w:pPr>
    </w:p>
    <w:p w:rsidR="008F7212" w:rsidRDefault="008F7212" w:rsidP="008F7212">
      <w:pPr>
        <w:pStyle w:val="Heading3"/>
        <w:rPr>
          <w:b/>
          <w:bCs/>
          <w:sz w:val="14"/>
        </w:rPr>
      </w:pPr>
      <w:r>
        <w:rPr>
          <w:sz w:val="14"/>
        </w:rPr>
        <w:t xml:space="preserve">All scores listed are the minimum requirements </w:t>
      </w:r>
      <w:r>
        <w:rPr>
          <w:b/>
          <w:bCs/>
          <w:sz w:val="14"/>
        </w:rPr>
        <w:t>or</w:t>
      </w:r>
      <w:r>
        <w:rPr>
          <w:sz w:val="14"/>
        </w:rPr>
        <w:t xml:space="preserve"> the median scores reported for each university.   Requirements listed apply to freshmen </w:t>
      </w:r>
      <w:r w:rsidR="002F4D08">
        <w:rPr>
          <w:sz w:val="14"/>
        </w:rPr>
        <w:t xml:space="preserve">entering college in the year </w:t>
      </w:r>
      <w:r w:rsidR="00B8718A">
        <w:rPr>
          <w:sz w:val="14"/>
        </w:rPr>
        <w:t>2013</w:t>
      </w:r>
      <w:r w:rsidR="00181A88">
        <w:rPr>
          <w:sz w:val="14"/>
        </w:rPr>
        <w:t>/</w:t>
      </w:r>
      <w:r w:rsidR="002F4D08">
        <w:rPr>
          <w:sz w:val="14"/>
        </w:rPr>
        <w:t>201</w:t>
      </w:r>
      <w:r w:rsidR="00B8718A">
        <w:rPr>
          <w:sz w:val="14"/>
        </w:rPr>
        <w:t>4</w:t>
      </w:r>
      <w:r>
        <w:rPr>
          <w:sz w:val="14"/>
        </w:rPr>
        <w:t>.  Admissions requirements are subject to change from year to year. S</w:t>
      </w:r>
      <w:r>
        <w:rPr>
          <w:b/>
          <w:bCs/>
          <w:sz w:val="14"/>
        </w:rPr>
        <w:t>ome schools may use a “sliding scale” in the admissions process and consider your a</w:t>
      </w:r>
      <w:r w:rsidR="00CD72D9">
        <w:rPr>
          <w:b/>
          <w:bCs/>
          <w:sz w:val="14"/>
        </w:rPr>
        <w:t>c</w:t>
      </w:r>
      <w:r>
        <w:rPr>
          <w:b/>
          <w:bCs/>
          <w:sz w:val="14"/>
        </w:rPr>
        <w:t>tivities and accomplishments.</w:t>
      </w:r>
      <w:r>
        <w:rPr>
          <w:sz w:val="14"/>
        </w:rPr>
        <w:t xml:space="preserve">  </w:t>
      </w:r>
      <w:r>
        <w:rPr>
          <w:b/>
          <w:bCs/>
          <w:sz w:val="14"/>
        </w:rPr>
        <w:t xml:space="preserve">DO NOT LET TEST SCORES OR GPA  REQUIREMENTS DETER YOU FROM APPLYING TO YOUR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14"/>
            </w:rPr>
            <w:t>SCHOOL</w:t>
          </w:r>
        </w:smartTag>
        <w:r>
          <w:rPr>
            <w:b/>
            <w:bCs/>
            <w:sz w:val="14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14"/>
            </w:rPr>
            <w:t>CHOICE</w:t>
          </w:r>
        </w:smartTag>
      </w:smartTag>
      <w:r>
        <w:rPr>
          <w:b/>
          <w:bCs/>
          <w:sz w:val="14"/>
        </w:rPr>
        <w:t xml:space="preserve">.  </w:t>
      </w:r>
    </w:p>
    <w:p w:rsidR="008F7212" w:rsidRPr="00E85D1C" w:rsidRDefault="008F7212" w:rsidP="008F7212">
      <w:pPr>
        <w:rPr>
          <w:sz w:val="4"/>
          <w:szCs w:val="4"/>
        </w:rPr>
      </w:pPr>
    </w:p>
    <w:p w:rsidR="00CD72D9" w:rsidRDefault="00CD72D9" w:rsidP="00CD72D9">
      <w:pPr>
        <w:rPr>
          <w:i/>
          <w:iCs/>
          <w:sz w:val="14"/>
        </w:rPr>
      </w:pPr>
      <w:r>
        <w:rPr>
          <w:i/>
          <w:iCs/>
          <w:sz w:val="14"/>
        </w:rPr>
        <w:t>Stu</w:t>
      </w:r>
      <w:r w:rsidR="00C770A9">
        <w:rPr>
          <w:i/>
          <w:iCs/>
          <w:sz w:val="14"/>
        </w:rPr>
        <w:t>dents should check with each pro</w:t>
      </w:r>
      <w:r>
        <w:rPr>
          <w:i/>
          <w:iCs/>
          <w:sz w:val="14"/>
        </w:rPr>
        <w:t xml:space="preserve">spective college regarding the ACT  writing requirement. Due to changing requirements, it is recommended that each student take the writing portion at least once. </w:t>
      </w:r>
      <w:r w:rsidR="00C770A9">
        <w:rPr>
          <w:i/>
          <w:iCs/>
          <w:sz w:val="14"/>
        </w:rPr>
        <w:t xml:space="preserve"> </w:t>
      </w:r>
      <w:r w:rsidR="00C770A9" w:rsidRPr="00181A88">
        <w:rPr>
          <w:i/>
          <w:iCs/>
          <w:sz w:val="14"/>
        </w:rPr>
        <w:t>All scores and statistics listed are subject to change and are based upon each college</w:t>
      </w:r>
      <w:r w:rsidR="00F02B3D" w:rsidRPr="00181A88">
        <w:rPr>
          <w:i/>
          <w:iCs/>
          <w:sz w:val="14"/>
        </w:rPr>
        <w:t>’</w:t>
      </w:r>
      <w:r w:rsidR="00C770A9" w:rsidRPr="00181A88">
        <w:rPr>
          <w:i/>
          <w:iCs/>
          <w:sz w:val="14"/>
        </w:rPr>
        <w:t>s fr</w:t>
      </w:r>
      <w:r w:rsidR="00B8718A">
        <w:rPr>
          <w:i/>
          <w:iCs/>
          <w:sz w:val="14"/>
        </w:rPr>
        <w:t>eshmen profile from 2013/2014</w:t>
      </w:r>
      <w:r w:rsidR="00181A88">
        <w:rPr>
          <w:i/>
          <w:iCs/>
          <w:sz w:val="14"/>
        </w:rPr>
        <w:t xml:space="preserve"> </w:t>
      </w:r>
      <w:r w:rsidR="00F02B3D" w:rsidRPr="00181A88">
        <w:rPr>
          <w:i/>
          <w:iCs/>
          <w:sz w:val="14"/>
        </w:rPr>
        <w:t xml:space="preserve"> or self-</w:t>
      </w:r>
      <w:r w:rsidR="00C770A9" w:rsidRPr="00181A88">
        <w:rPr>
          <w:i/>
          <w:iCs/>
          <w:sz w:val="14"/>
        </w:rPr>
        <w:t xml:space="preserve"> reported admissions information.</w:t>
      </w:r>
    </w:p>
    <w:p w:rsidR="00E85D1C" w:rsidRDefault="00E85D1C">
      <w:pPr>
        <w:rPr>
          <w:sz w:val="14"/>
        </w:rPr>
      </w:pPr>
    </w:p>
    <w:p w:rsidR="00CD72D9" w:rsidRPr="001B22D9" w:rsidRDefault="008F7212">
      <w:pPr>
        <w:rPr>
          <w:b/>
          <w:i/>
          <w:iCs/>
          <w:sz w:val="18"/>
          <w:szCs w:val="18"/>
        </w:rPr>
      </w:pPr>
      <w:r w:rsidRPr="001B22D9">
        <w:rPr>
          <w:b/>
          <w:sz w:val="18"/>
          <w:szCs w:val="18"/>
        </w:rPr>
        <w:t>*</w:t>
      </w:r>
      <w:r w:rsidRPr="001B22D9">
        <w:rPr>
          <w:b/>
          <w:i/>
          <w:iCs/>
          <w:sz w:val="18"/>
          <w:szCs w:val="18"/>
        </w:rPr>
        <w:t xml:space="preserve">School selection process has no reported minimum.  </w:t>
      </w:r>
      <w:r w:rsidRPr="00181A88">
        <w:rPr>
          <w:b/>
          <w:i/>
          <w:iCs/>
          <w:sz w:val="18"/>
          <w:szCs w:val="18"/>
        </w:rPr>
        <w:t xml:space="preserve">Therefore, scores reported are the average scores </w:t>
      </w:r>
      <w:r w:rsidR="00EB19C4" w:rsidRPr="00181A88">
        <w:rPr>
          <w:b/>
          <w:i/>
          <w:iCs/>
          <w:sz w:val="18"/>
          <w:szCs w:val="18"/>
        </w:rPr>
        <w:t xml:space="preserve">or middle 50% </w:t>
      </w:r>
      <w:r w:rsidRPr="00181A88">
        <w:rPr>
          <w:b/>
          <w:i/>
          <w:iCs/>
          <w:sz w:val="18"/>
          <w:szCs w:val="18"/>
        </w:rPr>
        <w:t>of</w:t>
      </w:r>
      <w:r w:rsidR="00CD72D9" w:rsidRPr="00181A88">
        <w:rPr>
          <w:b/>
          <w:i/>
          <w:iCs/>
          <w:sz w:val="18"/>
          <w:szCs w:val="18"/>
        </w:rPr>
        <w:t xml:space="preserve"> the </w:t>
      </w:r>
      <w:r w:rsidR="002F4D08" w:rsidRPr="00181A88">
        <w:rPr>
          <w:b/>
          <w:i/>
          <w:iCs/>
          <w:sz w:val="18"/>
          <w:szCs w:val="18"/>
        </w:rPr>
        <w:t>incoming freshmen class of</w:t>
      </w:r>
      <w:r w:rsidR="00D5095D" w:rsidRPr="00181A88">
        <w:rPr>
          <w:b/>
          <w:i/>
          <w:iCs/>
          <w:sz w:val="18"/>
          <w:szCs w:val="18"/>
        </w:rPr>
        <w:t xml:space="preserve"> 20</w:t>
      </w:r>
      <w:r w:rsidR="001B22D9" w:rsidRPr="00181A88">
        <w:rPr>
          <w:b/>
          <w:i/>
          <w:iCs/>
          <w:sz w:val="18"/>
          <w:szCs w:val="18"/>
        </w:rPr>
        <w:t>1</w:t>
      </w:r>
      <w:r w:rsidR="00B8718A">
        <w:rPr>
          <w:b/>
          <w:i/>
          <w:iCs/>
          <w:sz w:val="18"/>
          <w:szCs w:val="18"/>
        </w:rPr>
        <w:t>3/2014</w:t>
      </w:r>
      <w:r w:rsidR="003E4209" w:rsidRPr="00181A88">
        <w:rPr>
          <w:b/>
          <w:i/>
          <w:iCs/>
          <w:sz w:val="18"/>
          <w:szCs w:val="18"/>
        </w:rPr>
        <w:t>.</w:t>
      </w:r>
      <w:r w:rsidR="00E85D1C" w:rsidRPr="001B22D9">
        <w:rPr>
          <w:b/>
          <w:i/>
          <w:iCs/>
          <w:sz w:val="18"/>
          <w:szCs w:val="18"/>
        </w:rPr>
        <w:t xml:space="preserve"> </w:t>
      </w:r>
      <w:r w:rsidR="00EB19C4">
        <w:rPr>
          <w:b/>
          <w:i/>
          <w:iCs/>
          <w:sz w:val="18"/>
          <w:szCs w:val="18"/>
        </w:rPr>
        <w:t xml:space="preserve"> These schools may also have required sub-scores for s</w:t>
      </w:r>
      <w:r w:rsidR="00F02B3D">
        <w:rPr>
          <w:b/>
          <w:i/>
          <w:iCs/>
          <w:sz w:val="18"/>
          <w:szCs w:val="18"/>
        </w:rPr>
        <w:t>pecific s</w:t>
      </w:r>
      <w:r w:rsidR="00EB19C4">
        <w:rPr>
          <w:b/>
          <w:i/>
          <w:iCs/>
          <w:sz w:val="18"/>
          <w:szCs w:val="18"/>
        </w:rPr>
        <w:t>ection</w:t>
      </w:r>
      <w:r w:rsidR="00F02B3D">
        <w:rPr>
          <w:b/>
          <w:i/>
          <w:iCs/>
          <w:sz w:val="18"/>
          <w:szCs w:val="18"/>
        </w:rPr>
        <w:t>s</w:t>
      </w:r>
      <w:r w:rsidR="00EB19C4">
        <w:rPr>
          <w:b/>
          <w:i/>
          <w:iCs/>
          <w:sz w:val="18"/>
          <w:szCs w:val="18"/>
        </w:rPr>
        <w:t xml:space="preserve"> of the ACT/SAT.</w:t>
      </w:r>
    </w:p>
    <w:p w:rsidR="00E85D1C" w:rsidRDefault="00A122D8">
      <w:pPr>
        <w:rPr>
          <w:i/>
          <w:iCs/>
          <w:sz w:val="14"/>
        </w:rPr>
      </w:pP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>
        <w:rPr>
          <w:i/>
          <w:iCs/>
          <w:sz w:val="14"/>
        </w:rPr>
        <w:tab/>
      </w:r>
      <w:r w:rsidR="00181A88">
        <w:rPr>
          <w:i/>
          <w:iCs/>
          <w:sz w:val="14"/>
        </w:rPr>
        <w:t>Updated September</w:t>
      </w:r>
      <w:r w:rsidR="00B8718A">
        <w:rPr>
          <w:i/>
          <w:iCs/>
          <w:sz w:val="14"/>
        </w:rPr>
        <w:t xml:space="preserve"> 2014</w:t>
      </w:r>
    </w:p>
    <w:sectPr w:rsidR="00E85D1C" w:rsidSect="000726DD">
      <w:pgSz w:w="12240" w:h="15840"/>
      <w:pgMar w:top="27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9A" w:rsidRDefault="00E7089A">
      <w:r>
        <w:separator/>
      </w:r>
    </w:p>
  </w:endnote>
  <w:endnote w:type="continuationSeparator" w:id="0">
    <w:p w:rsidR="00E7089A" w:rsidRDefault="00E7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9A" w:rsidRDefault="00E7089A">
      <w:r>
        <w:separator/>
      </w:r>
    </w:p>
  </w:footnote>
  <w:footnote w:type="continuationSeparator" w:id="0">
    <w:p w:rsidR="00E7089A" w:rsidRDefault="00E70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108"/>
    <w:rsid w:val="00001444"/>
    <w:rsid w:val="00015453"/>
    <w:rsid w:val="00020744"/>
    <w:rsid w:val="00023D67"/>
    <w:rsid w:val="000644A6"/>
    <w:rsid w:val="000726DD"/>
    <w:rsid w:val="00094CFC"/>
    <w:rsid w:val="000D6144"/>
    <w:rsid w:val="00130E39"/>
    <w:rsid w:val="00132D97"/>
    <w:rsid w:val="00166957"/>
    <w:rsid w:val="00181A88"/>
    <w:rsid w:val="00190E7D"/>
    <w:rsid w:val="001943EB"/>
    <w:rsid w:val="001B22D9"/>
    <w:rsid w:val="001B2738"/>
    <w:rsid w:val="001C0B87"/>
    <w:rsid w:val="001C526F"/>
    <w:rsid w:val="001D4A99"/>
    <w:rsid w:val="001D7948"/>
    <w:rsid w:val="001E16D4"/>
    <w:rsid w:val="0021257B"/>
    <w:rsid w:val="002156FA"/>
    <w:rsid w:val="00217650"/>
    <w:rsid w:val="00240295"/>
    <w:rsid w:val="002431D1"/>
    <w:rsid w:val="00263FA5"/>
    <w:rsid w:val="00294F6E"/>
    <w:rsid w:val="002D2857"/>
    <w:rsid w:val="002E02A0"/>
    <w:rsid w:val="002E4043"/>
    <w:rsid w:val="002F2786"/>
    <w:rsid w:val="002F4D08"/>
    <w:rsid w:val="00304441"/>
    <w:rsid w:val="00320CB8"/>
    <w:rsid w:val="00335D24"/>
    <w:rsid w:val="00355D28"/>
    <w:rsid w:val="00357E49"/>
    <w:rsid w:val="00370E7E"/>
    <w:rsid w:val="003874BB"/>
    <w:rsid w:val="003B1922"/>
    <w:rsid w:val="003B66B3"/>
    <w:rsid w:val="003C561B"/>
    <w:rsid w:val="003E15D2"/>
    <w:rsid w:val="003E4209"/>
    <w:rsid w:val="003E4517"/>
    <w:rsid w:val="003F4901"/>
    <w:rsid w:val="00442C6B"/>
    <w:rsid w:val="00451CD0"/>
    <w:rsid w:val="00462205"/>
    <w:rsid w:val="00480349"/>
    <w:rsid w:val="00487FC2"/>
    <w:rsid w:val="004A5125"/>
    <w:rsid w:val="004B07B4"/>
    <w:rsid w:val="004D2851"/>
    <w:rsid w:val="004E79AC"/>
    <w:rsid w:val="00507CE6"/>
    <w:rsid w:val="00540BC6"/>
    <w:rsid w:val="00566A7D"/>
    <w:rsid w:val="00574052"/>
    <w:rsid w:val="005B6DC4"/>
    <w:rsid w:val="005F2FA5"/>
    <w:rsid w:val="006277A8"/>
    <w:rsid w:val="006459F5"/>
    <w:rsid w:val="00665858"/>
    <w:rsid w:val="0068549C"/>
    <w:rsid w:val="00685A06"/>
    <w:rsid w:val="006D100E"/>
    <w:rsid w:val="006F4041"/>
    <w:rsid w:val="0070417D"/>
    <w:rsid w:val="007160E0"/>
    <w:rsid w:val="0074008E"/>
    <w:rsid w:val="007456E2"/>
    <w:rsid w:val="007A128A"/>
    <w:rsid w:val="007B0C4B"/>
    <w:rsid w:val="007B3945"/>
    <w:rsid w:val="007C751E"/>
    <w:rsid w:val="007F4EE7"/>
    <w:rsid w:val="00811D91"/>
    <w:rsid w:val="008209B3"/>
    <w:rsid w:val="00824D41"/>
    <w:rsid w:val="008272C7"/>
    <w:rsid w:val="008444DB"/>
    <w:rsid w:val="00844768"/>
    <w:rsid w:val="008808E1"/>
    <w:rsid w:val="00884D18"/>
    <w:rsid w:val="008E1B82"/>
    <w:rsid w:val="008F7212"/>
    <w:rsid w:val="009136E8"/>
    <w:rsid w:val="00913E44"/>
    <w:rsid w:val="00920C81"/>
    <w:rsid w:val="00944489"/>
    <w:rsid w:val="009667D8"/>
    <w:rsid w:val="00974AC8"/>
    <w:rsid w:val="00974CA1"/>
    <w:rsid w:val="0098457B"/>
    <w:rsid w:val="009A135D"/>
    <w:rsid w:val="009B6F01"/>
    <w:rsid w:val="009F445C"/>
    <w:rsid w:val="00A122D8"/>
    <w:rsid w:val="00A608DA"/>
    <w:rsid w:val="00A90488"/>
    <w:rsid w:val="00A931D6"/>
    <w:rsid w:val="00A97778"/>
    <w:rsid w:val="00AA6061"/>
    <w:rsid w:val="00AA62DF"/>
    <w:rsid w:val="00AE4709"/>
    <w:rsid w:val="00B40ED0"/>
    <w:rsid w:val="00B46506"/>
    <w:rsid w:val="00B57949"/>
    <w:rsid w:val="00B81A1D"/>
    <w:rsid w:val="00B8718A"/>
    <w:rsid w:val="00B94E48"/>
    <w:rsid w:val="00BF2907"/>
    <w:rsid w:val="00C36126"/>
    <w:rsid w:val="00C431AF"/>
    <w:rsid w:val="00C44524"/>
    <w:rsid w:val="00C70073"/>
    <w:rsid w:val="00C72038"/>
    <w:rsid w:val="00C770A9"/>
    <w:rsid w:val="00CD72D9"/>
    <w:rsid w:val="00CF7935"/>
    <w:rsid w:val="00D027B9"/>
    <w:rsid w:val="00D05010"/>
    <w:rsid w:val="00D22684"/>
    <w:rsid w:val="00D313DE"/>
    <w:rsid w:val="00D43126"/>
    <w:rsid w:val="00D5095D"/>
    <w:rsid w:val="00D70D2B"/>
    <w:rsid w:val="00D753B7"/>
    <w:rsid w:val="00D925FD"/>
    <w:rsid w:val="00DA7895"/>
    <w:rsid w:val="00DE39C9"/>
    <w:rsid w:val="00E16747"/>
    <w:rsid w:val="00E30343"/>
    <w:rsid w:val="00E47785"/>
    <w:rsid w:val="00E63308"/>
    <w:rsid w:val="00E7089A"/>
    <w:rsid w:val="00E85D1C"/>
    <w:rsid w:val="00E90148"/>
    <w:rsid w:val="00EB19C4"/>
    <w:rsid w:val="00EE34AC"/>
    <w:rsid w:val="00EF7256"/>
    <w:rsid w:val="00F02B3D"/>
    <w:rsid w:val="00F14A7A"/>
    <w:rsid w:val="00F34328"/>
    <w:rsid w:val="00F65418"/>
    <w:rsid w:val="00F74D52"/>
    <w:rsid w:val="00F76108"/>
    <w:rsid w:val="00F77061"/>
    <w:rsid w:val="00F95827"/>
    <w:rsid w:val="00FA3AC6"/>
    <w:rsid w:val="00FB12D9"/>
    <w:rsid w:val="00FD6C0B"/>
    <w:rsid w:val="00FE62B7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212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212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8F7212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F721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8F7212"/>
    <w:pPr>
      <w:keepNext/>
      <w:jc w:val="center"/>
      <w:outlineLvl w:val="3"/>
    </w:pPr>
    <w:rPr>
      <w:i/>
      <w:iCs/>
      <w:color w:val="FF0000"/>
    </w:rPr>
  </w:style>
  <w:style w:type="paragraph" w:styleId="Heading5">
    <w:name w:val="heading 5"/>
    <w:basedOn w:val="Normal"/>
    <w:next w:val="Normal"/>
    <w:qFormat/>
    <w:rsid w:val="008F7212"/>
    <w:pPr>
      <w:keepNext/>
      <w:outlineLvl w:val="4"/>
    </w:pPr>
    <w:rPr>
      <w:i/>
      <w:iCs/>
      <w:color w:val="FF0000"/>
      <w:sz w:val="22"/>
    </w:rPr>
  </w:style>
  <w:style w:type="paragraph" w:styleId="Heading6">
    <w:name w:val="heading 6"/>
    <w:basedOn w:val="Normal"/>
    <w:next w:val="Normal"/>
    <w:qFormat/>
    <w:rsid w:val="008F7212"/>
    <w:pPr>
      <w:keepNext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8F7212"/>
    <w:pPr>
      <w:keepNext/>
      <w:ind w:left="226"/>
      <w:jc w:val="center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8F7212"/>
    <w:pPr>
      <w:keepNext/>
      <w:jc w:val="center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8F7212"/>
    <w:pPr>
      <w:keepNext/>
      <w:jc w:val="center"/>
      <w:outlineLvl w:val="8"/>
    </w:pPr>
    <w:rPr>
      <w:i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7212"/>
    <w:pPr>
      <w:jc w:val="center"/>
    </w:pPr>
    <w:rPr>
      <w:b/>
      <w:bCs/>
      <w:i/>
      <w:iCs/>
      <w:sz w:val="36"/>
    </w:rPr>
  </w:style>
  <w:style w:type="paragraph" w:styleId="Subtitle">
    <w:name w:val="Subtitle"/>
    <w:basedOn w:val="Normal"/>
    <w:qFormat/>
    <w:rsid w:val="008F7212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6277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5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212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212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8F7212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F721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8F7212"/>
    <w:pPr>
      <w:keepNext/>
      <w:jc w:val="center"/>
      <w:outlineLvl w:val="3"/>
    </w:pPr>
    <w:rPr>
      <w:i/>
      <w:iCs/>
      <w:color w:val="FF0000"/>
    </w:rPr>
  </w:style>
  <w:style w:type="paragraph" w:styleId="Heading5">
    <w:name w:val="heading 5"/>
    <w:basedOn w:val="Normal"/>
    <w:next w:val="Normal"/>
    <w:qFormat/>
    <w:rsid w:val="008F7212"/>
    <w:pPr>
      <w:keepNext/>
      <w:outlineLvl w:val="4"/>
    </w:pPr>
    <w:rPr>
      <w:i/>
      <w:iCs/>
      <w:color w:val="FF0000"/>
      <w:sz w:val="22"/>
    </w:rPr>
  </w:style>
  <w:style w:type="paragraph" w:styleId="Heading6">
    <w:name w:val="heading 6"/>
    <w:basedOn w:val="Normal"/>
    <w:next w:val="Normal"/>
    <w:qFormat/>
    <w:rsid w:val="008F7212"/>
    <w:pPr>
      <w:keepNext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8F7212"/>
    <w:pPr>
      <w:keepNext/>
      <w:ind w:left="226"/>
      <w:jc w:val="center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8F7212"/>
    <w:pPr>
      <w:keepNext/>
      <w:jc w:val="center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8F7212"/>
    <w:pPr>
      <w:keepNext/>
      <w:jc w:val="center"/>
      <w:outlineLvl w:val="8"/>
    </w:pPr>
    <w:rPr>
      <w:i/>
      <w:i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7212"/>
    <w:pPr>
      <w:jc w:val="center"/>
    </w:pPr>
    <w:rPr>
      <w:b/>
      <w:bCs/>
      <w:i/>
      <w:iCs/>
      <w:sz w:val="36"/>
    </w:rPr>
  </w:style>
  <w:style w:type="paragraph" w:styleId="Subtitle">
    <w:name w:val="Subtitle"/>
    <w:basedOn w:val="Normal"/>
    <w:qFormat/>
    <w:rsid w:val="008F7212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6277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5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Requirements for the Class of 2006</vt:lpstr>
    </vt:vector>
  </TitlesOfParts>
  <Company>Shelby County Schools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Requirements for the Class of 2006</dc:title>
  <dc:creator>Administrator</dc:creator>
  <cp:lastModifiedBy>bdeavers</cp:lastModifiedBy>
  <cp:revision>2</cp:revision>
  <cp:lastPrinted>2014-08-25T17:34:00Z</cp:lastPrinted>
  <dcterms:created xsi:type="dcterms:W3CDTF">2014-08-25T18:47:00Z</dcterms:created>
  <dcterms:modified xsi:type="dcterms:W3CDTF">2014-08-25T18:47:00Z</dcterms:modified>
</cp:coreProperties>
</file>